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F6B09" w:rsidRDefault="00CF6B09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</w:p>
    <w:p w:rsidR="00CF6B09" w:rsidRDefault="00CF6B09" w:rsidP="00CF6B09">
      <w:pPr>
        <w:jc w:val="right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ascii="Arial" w:hAnsi="Arial" w:cs="Arial"/>
          <w:b/>
          <w:caps/>
          <w:spacing w:val="30"/>
          <w:sz w:val="32"/>
          <w:szCs w:val="32"/>
        </w:rPr>
        <w:t>ПРОЕКТ</w:t>
      </w:r>
    </w:p>
    <w:p w:rsidR="0094493B" w:rsidRDefault="00CB751D">
      <w:pPr>
        <w:jc w:val="center"/>
        <w:rPr>
          <w:rFonts w:ascii="Arial" w:hAnsi="Arial" w:cs="Arial"/>
          <w:b/>
          <w:caps/>
          <w:spacing w:val="30"/>
          <w:sz w:val="32"/>
          <w:szCs w:val="32"/>
        </w:rPr>
      </w:pPr>
      <w:r>
        <w:rPr>
          <w:rFonts w:cs="Arial"/>
          <w:noProof/>
          <w:sz w:val="28"/>
          <w:szCs w:val="26"/>
          <w:lang w:eastAsia="ru-RU"/>
        </w:rPr>
        <w:drawing>
          <wp:inline distT="0" distB="0" distL="0" distR="0">
            <wp:extent cx="437515" cy="68643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93B" w:rsidRPr="00064803" w:rsidRDefault="00CB751D" w:rsidP="00064803">
      <w:pPr>
        <w:suppressAutoHyphens w:val="0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064803">
        <w:rPr>
          <w:rFonts w:ascii="Arial" w:hAnsi="Arial" w:cs="Arial"/>
          <w:b/>
          <w:sz w:val="32"/>
          <w:szCs w:val="32"/>
          <w:lang w:eastAsia="ru-RU"/>
        </w:rPr>
        <w:t>АДМИНИСТРАЦИЯ ДЕМЬЯНСКОГО СЕЛЬСКОГО ПОСЕЛЕНИЯ</w:t>
      </w:r>
      <w:r w:rsidR="00CF6B09">
        <w:rPr>
          <w:rFonts w:ascii="Arial" w:hAnsi="Arial" w:cs="Arial"/>
          <w:b/>
          <w:sz w:val="32"/>
          <w:szCs w:val="32"/>
          <w:lang w:eastAsia="ru-RU"/>
        </w:rPr>
        <w:t xml:space="preserve"> </w:t>
      </w:r>
      <w:r w:rsidRPr="00064803">
        <w:rPr>
          <w:rFonts w:ascii="Arial" w:hAnsi="Arial" w:cs="Arial"/>
          <w:b/>
          <w:sz w:val="32"/>
          <w:szCs w:val="32"/>
          <w:lang w:eastAsia="ru-RU"/>
        </w:rPr>
        <w:t>УВАТСКОГО МУНИЦИПАЛЬНОГО РАЙОНА</w:t>
      </w:r>
    </w:p>
    <w:p w:rsidR="0094493B" w:rsidRDefault="00CB751D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  <w:r w:rsidRPr="00064803">
        <w:rPr>
          <w:rFonts w:ascii="Arial" w:hAnsi="Arial" w:cs="Arial"/>
          <w:b/>
          <w:caps/>
          <w:spacing w:val="30"/>
          <w:sz w:val="32"/>
          <w:szCs w:val="32"/>
        </w:rPr>
        <w:t>Постановление</w:t>
      </w:r>
    </w:p>
    <w:p w:rsidR="00064803" w:rsidRPr="004B7304" w:rsidRDefault="00064803" w:rsidP="004B7304">
      <w:pPr>
        <w:spacing w:before="240"/>
        <w:jc w:val="center"/>
        <w:rPr>
          <w:rFonts w:ascii="Arial" w:hAnsi="Arial" w:cs="Arial"/>
          <w:caps/>
          <w:spacing w:val="30"/>
          <w:sz w:val="32"/>
          <w:szCs w:val="32"/>
        </w:rPr>
      </w:pPr>
    </w:p>
    <w:p w:rsidR="00064803" w:rsidRPr="00064803" w:rsidRDefault="00064803" w:rsidP="00064803">
      <w:pPr>
        <w:framePr w:hSpace="180" w:wrap="around" w:vAnchor="text" w:hAnchor="margin" w:y="2"/>
        <w:suppressAutoHyphens w:val="0"/>
        <w:spacing w:after="160" w:line="259" w:lineRule="auto"/>
        <w:rPr>
          <w:sz w:val="20"/>
          <w:szCs w:val="20"/>
          <w:lang w:eastAsia="ru-RU"/>
        </w:rPr>
      </w:pPr>
    </w:p>
    <w:p w:rsidR="0094493B" w:rsidRDefault="00CF6B09" w:rsidP="00064803">
      <w:pPr>
        <w:tabs>
          <w:tab w:val="center" w:pos="4820"/>
          <w:tab w:val="right" w:pos="9638"/>
        </w:tabs>
        <w:rPr>
          <w:rFonts w:ascii="Arial" w:hAnsi="Arial" w:cs="Arial"/>
          <w:sz w:val="26"/>
          <w:szCs w:val="26"/>
        </w:rPr>
      </w:pPr>
      <w:r w:rsidRPr="00CF6B09">
        <w:rPr>
          <w:rFonts w:ascii="Arial" w:hAnsi="Arial" w:cs="Arial"/>
          <w:sz w:val="28"/>
          <w:szCs w:val="28"/>
          <w:lang w:eastAsia="ru-RU"/>
        </w:rPr>
        <w:t>___</w:t>
      </w:r>
      <w:r w:rsidR="00064803" w:rsidRPr="00CF6B09">
        <w:rPr>
          <w:rFonts w:ascii="Arial" w:hAnsi="Arial" w:cs="Arial"/>
          <w:sz w:val="28"/>
          <w:szCs w:val="28"/>
          <w:lang w:eastAsia="ru-RU"/>
        </w:rPr>
        <w:t xml:space="preserve"> </w:t>
      </w:r>
      <w:r w:rsidRPr="00CF6B09">
        <w:rPr>
          <w:rFonts w:ascii="Arial" w:hAnsi="Arial" w:cs="Arial"/>
          <w:sz w:val="28"/>
          <w:szCs w:val="28"/>
          <w:lang w:eastAsia="ru-RU"/>
        </w:rPr>
        <w:t>_______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20</w:t>
      </w:r>
      <w:r w:rsidR="00A34331">
        <w:rPr>
          <w:rFonts w:ascii="Arial" w:hAnsi="Arial" w:cs="Arial"/>
          <w:sz w:val="28"/>
          <w:szCs w:val="28"/>
          <w:lang w:eastAsia="ru-RU"/>
        </w:rPr>
        <w:t>21</w:t>
      </w:r>
      <w:r w:rsidR="00064803" w:rsidRPr="00064803">
        <w:rPr>
          <w:rFonts w:ascii="Arial" w:hAnsi="Arial" w:cs="Arial"/>
          <w:sz w:val="28"/>
          <w:szCs w:val="28"/>
          <w:lang w:eastAsia="ru-RU"/>
        </w:rPr>
        <w:t xml:space="preserve"> г.  </w:t>
      </w:r>
      <w:r>
        <w:rPr>
          <w:rFonts w:ascii="Arial" w:hAnsi="Arial" w:cs="Arial"/>
          <w:sz w:val="28"/>
          <w:szCs w:val="28"/>
          <w:lang w:eastAsia="ru-RU"/>
        </w:rPr>
        <w:t xml:space="preserve">                                                                     </w:t>
      </w:r>
      <w:r w:rsidR="00FE3206">
        <w:rPr>
          <w:rFonts w:ascii="Arial" w:hAnsi="Arial" w:cs="Arial"/>
          <w:sz w:val="26"/>
          <w:szCs w:val="26"/>
        </w:rPr>
        <w:t xml:space="preserve">№ </w:t>
      </w:r>
      <w:r>
        <w:rPr>
          <w:rFonts w:ascii="Arial" w:hAnsi="Arial" w:cs="Arial"/>
          <w:sz w:val="26"/>
          <w:szCs w:val="26"/>
        </w:rPr>
        <w:t>____</w:t>
      </w:r>
    </w:p>
    <w:p w:rsidR="004B7304" w:rsidRPr="00064803" w:rsidRDefault="00FE3206" w:rsidP="00064803">
      <w:pPr>
        <w:tabs>
          <w:tab w:val="center" w:pos="4820"/>
          <w:tab w:val="right" w:pos="9638"/>
        </w:tabs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с. Демьянское</w:t>
      </w:r>
    </w:p>
    <w:tbl>
      <w:tblPr>
        <w:tblW w:w="9889" w:type="dxa"/>
        <w:tblInd w:w="-108" w:type="dxa"/>
        <w:tblLook w:val="0000" w:firstRow="0" w:lastRow="0" w:firstColumn="0" w:lastColumn="0" w:noHBand="0" w:noVBand="0"/>
      </w:tblPr>
      <w:tblGrid>
        <w:gridCol w:w="959"/>
        <w:gridCol w:w="8363"/>
        <w:gridCol w:w="567"/>
      </w:tblGrid>
      <w:tr w:rsidR="0094493B">
        <w:tc>
          <w:tcPr>
            <w:tcW w:w="959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  <w:tc>
          <w:tcPr>
            <w:tcW w:w="8363" w:type="dxa"/>
            <w:shd w:val="clear" w:color="auto" w:fill="auto"/>
          </w:tcPr>
          <w:p w:rsidR="0094493B" w:rsidRDefault="00A53BAC" w:rsidP="00217B4D">
            <w:pPr>
              <w:jc w:val="center"/>
              <w:rPr>
                <w:sz w:val="28"/>
                <w:szCs w:val="20"/>
              </w:rPr>
            </w:pPr>
            <w:r>
              <w:rPr>
                <w:rFonts w:ascii="Arial" w:hAnsi="Arial" w:cs="Arial"/>
                <w:sz w:val="26"/>
                <w:szCs w:val="26"/>
              </w:rPr>
              <w:t xml:space="preserve">О внесении изменений в Постановление администрации Демьянского сельского поселения от </w:t>
            </w:r>
            <w:r w:rsidR="00BC583A">
              <w:rPr>
                <w:rFonts w:ascii="Arial" w:hAnsi="Arial" w:cs="Arial"/>
                <w:sz w:val="26"/>
                <w:szCs w:val="26"/>
              </w:rPr>
              <w:t>04 сентября 2019 № 7 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Об утверждении муниципальной программы «Формирование современной сельской среды на территории Демьянского сельского поселения» на </w:t>
            </w:r>
            <w:r w:rsidR="00CB751D" w:rsidRPr="00516FB7">
              <w:rPr>
                <w:rFonts w:ascii="Arial" w:hAnsi="Arial" w:cs="Arial"/>
                <w:sz w:val="26"/>
                <w:szCs w:val="26"/>
              </w:rPr>
              <w:t>2018-20</w:t>
            </w:r>
            <w:r w:rsidR="00217B4D" w:rsidRPr="00516FB7">
              <w:rPr>
                <w:rFonts w:ascii="Arial" w:hAnsi="Arial" w:cs="Arial"/>
                <w:sz w:val="26"/>
                <w:szCs w:val="26"/>
              </w:rPr>
              <w:t>24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годы</w:t>
            </w:r>
            <w:r w:rsidR="00BC583A">
              <w:rPr>
                <w:rFonts w:ascii="Arial" w:hAnsi="Arial" w:cs="Arial"/>
                <w:sz w:val="26"/>
                <w:szCs w:val="26"/>
              </w:rPr>
              <w:t>"</w:t>
            </w:r>
            <w:r w:rsidR="00CB751D">
              <w:rPr>
                <w:rFonts w:ascii="Arial" w:hAnsi="Arial" w:cs="Arial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  <w:shd w:val="clear" w:color="auto" w:fill="auto"/>
          </w:tcPr>
          <w:p w:rsidR="0094493B" w:rsidRDefault="0094493B">
            <w:pPr>
              <w:snapToGrid w:val="0"/>
              <w:ind w:right="452"/>
              <w:jc w:val="center"/>
              <w:rPr>
                <w:sz w:val="28"/>
                <w:szCs w:val="20"/>
              </w:rPr>
            </w:pPr>
          </w:p>
        </w:tc>
      </w:tr>
    </w:tbl>
    <w:p w:rsidR="0094493B" w:rsidRDefault="0094493B">
      <w:pPr>
        <w:jc w:val="both"/>
        <w:rPr>
          <w:szCs w:val="28"/>
        </w:rPr>
      </w:pPr>
    </w:p>
    <w:p w:rsidR="0094493B" w:rsidRDefault="00CB751D">
      <w:pPr>
        <w:pStyle w:val="a9"/>
        <w:spacing w:after="0"/>
        <w:jc w:val="both"/>
      </w:pPr>
      <w:r>
        <w:t> </w:t>
      </w:r>
      <w:r>
        <w:rPr>
          <w:color w:val="000000"/>
        </w:rPr>
        <w:t xml:space="preserve">          </w:t>
      </w:r>
      <w:r>
        <w:rPr>
          <w:rFonts w:ascii="Arial" w:hAnsi="Arial" w:cs="Arial"/>
          <w:color w:val="000000"/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Приказом Минстроя России от 06.04.2017 N 691/пр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2018 - 20</w:t>
      </w:r>
      <w:r w:rsidR="002006F0">
        <w:rPr>
          <w:rFonts w:ascii="Arial" w:hAnsi="Arial" w:cs="Arial"/>
          <w:color w:val="000000"/>
          <w:sz w:val="26"/>
          <w:szCs w:val="26"/>
        </w:rPr>
        <w:t>23</w:t>
      </w:r>
      <w:r>
        <w:rPr>
          <w:rFonts w:ascii="Arial" w:hAnsi="Arial" w:cs="Arial"/>
          <w:color w:val="000000"/>
          <w:sz w:val="26"/>
          <w:szCs w:val="26"/>
        </w:rPr>
        <w:t xml:space="preserve"> годы», Уставом Демьянского сельского поселения Уватского муниципального района Тюменской области</w:t>
      </w:r>
      <w:r>
        <w:rPr>
          <w:rFonts w:ascii="Arial" w:hAnsi="Arial" w:cs="Arial"/>
          <w:sz w:val="26"/>
          <w:szCs w:val="26"/>
        </w:rPr>
        <w:t>:</w:t>
      </w:r>
    </w:p>
    <w:p w:rsidR="0094493B" w:rsidRPr="00217B4D" w:rsidRDefault="00BC583A">
      <w:pPr>
        <w:pStyle w:val="a9"/>
        <w:numPr>
          <w:ilvl w:val="0"/>
          <w:numId w:val="2"/>
        </w:numPr>
        <w:spacing w:after="0"/>
        <w:ind w:left="0"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Внести в</w:t>
      </w:r>
      <w:r w:rsidR="00CB751D">
        <w:rPr>
          <w:rFonts w:ascii="Arial" w:hAnsi="Arial" w:cs="Arial"/>
          <w:sz w:val="26"/>
          <w:szCs w:val="26"/>
        </w:rPr>
        <w:t xml:space="preserve"> </w:t>
      </w:r>
      <w:r w:rsidR="0066009B">
        <w:rPr>
          <w:rFonts w:ascii="Arial" w:hAnsi="Arial" w:cs="Arial"/>
          <w:sz w:val="26"/>
          <w:szCs w:val="26"/>
        </w:rPr>
        <w:t>Постановление администрации Демьянского сельского поселения от 04.09.2019 № 7 "Об утверждении муниципальной программы "Формирование современной сельской среды на территории Демьянского сельского поселения" на 2018-20</w:t>
      </w:r>
      <w:r w:rsidR="002006F0">
        <w:rPr>
          <w:rFonts w:ascii="Arial" w:hAnsi="Arial" w:cs="Arial"/>
          <w:sz w:val="26"/>
          <w:szCs w:val="26"/>
        </w:rPr>
        <w:t>23</w:t>
      </w:r>
      <w:r w:rsidR="00CB751D">
        <w:rPr>
          <w:rFonts w:ascii="Arial" w:hAnsi="Arial" w:cs="Arial"/>
          <w:sz w:val="26"/>
          <w:szCs w:val="26"/>
        </w:rPr>
        <w:t xml:space="preserve"> годы</w:t>
      </w:r>
      <w:r w:rsidR="0066009B">
        <w:rPr>
          <w:rFonts w:ascii="Arial" w:hAnsi="Arial" w:cs="Arial"/>
          <w:sz w:val="26"/>
          <w:szCs w:val="26"/>
        </w:rPr>
        <w:t>"</w:t>
      </w:r>
      <w:r>
        <w:rPr>
          <w:rFonts w:ascii="Arial" w:hAnsi="Arial" w:cs="Arial"/>
          <w:sz w:val="26"/>
          <w:szCs w:val="26"/>
        </w:rPr>
        <w:t xml:space="preserve"> </w:t>
      </w:r>
      <w:r w:rsidR="00F2445E" w:rsidRPr="00217B4D">
        <w:rPr>
          <w:rFonts w:ascii="Arial" w:hAnsi="Arial" w:cs="Arial"/>
          <w:sz w:val="26"/>
          <w:szCs w:val="26"/>
        </w:rPr>
        <w:t xml:space="preserve">(в редакции постановлений администрации Демьянского сельского поселения от 27.05.2020 №9, от 22.06.2020 № 10, от 14.10.2020 № 13) </w:t>
      </w:r>
      <w:r w:rsidRPr="00217B4D">
        <w:rPr>
          <w:rFonts w:ascii="Arial" w:hAnsi="Arial" w:cs="Arial"/>
          <w:sz w:val="26"/>
          <w:szCs w:val="26"/>
        </w:rPr>
        <w:t>следующие изменения:</w:t>
      </w:r>
    </w:p>
    <w:p w:rsidR="00BC583A" w:rsidRDefault="00A35498" w:rsidP="00BC583A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 w:rsidRPr="00217B4D">
        <w:rPr>
          <w:rFonts w:ascii="Arial" w:hAnsi="Arial" w:cs="Arial"/>
          <w:sz w:val="26"/>
          <w:szCs w:val="26"/>
        </w:rPr>
        <w:t xml:space="preserve">- Приложение №1, № 2 </w:t>
      </w:r>
      <w:r w:rsidR="00BC583A" w:rsidRPr="00217B4D">
        <w:rPr>
          <w:rFonts w:ascii="Arial" w:hAnsi="Arial" w:cs="Arial"/>
          <w:sz w:val="26"/>
          <w:szCs w:val="26"/>
        </w:rPr>
        <w:t xml:space="preserve"> изложить</w:t>
      </w:r>
      <w:r w:rsidR="00BC583A">
        <w:rPr>
          <w:rFonts w:ascii="Arial" w:hAnsi="Arial" w:cs="Arial"/>
          <w:sz w:val="26"/>
          <w:szCs w:val="26"/>
        </w:rPr>
        <w:t xml:space="preserve"> в </w:t>
      </w:r>
      <w:r>
        <w:rPr>
          <w:rFonts w:ascii="Arial" w:hAnsi="Arial" w:cs="Arial"/>
          <w:sz w:val="26"/>
          <w:szCs w:val="26"/>
        </w:rPr>
        <w:t xml:space="preserve">новой </w:t>
      </w:r>
      <w:r w:rsidR="00BC583A">
        <w:rPr>
          <w:rFonts w:ascii="Arial" w:hAnsi="Arial" w:cs="Arial"/>
          <w:sz w:val="26"/>
          <w:szCs w:val="26"/>
        </w:rPr>
        <w:t>редакции</w:t>
      </w:r>
      <w:r w:rsidR="00CE25B1">
        <w:rPr>
          <w:rFonts w:ascii="Arial" w:hAnsi="Arial" w:cs="Arial"/>
          <w:sz w:val="26"/>
          <w:szCs w:val="26"/>
        </w:rPr>
        <w:t>,</w:t>
      </w:r>
      <w:r w:rsidR="00BC583A">
        <w:rPr>
          <w:rFonts w:ascii="Arial" w:hAnsi="Arial" w:cs="Arial"/>
          <w:sz w:val="26"/>
          <w:szCs w:val="26"/>
        </w:rPr>
        <w:t xml:space="preserve"> согласно приложению </w:t>
      </w:r>
      <w:r>
        <w:rPr>
          <w:rFonts w:ascii="Arial" w:hAnsi="Arial" w:cs="Arial"/>
          <w:sz w:val="26"/>
          <w:szCs w:val="26"/>
        </w:rPr>
        <w:t xml:space="preserve">к </w:t>
      </w:r>
      <w:r w:rsidR="00BC583A">
        <w:rPr>
          <w:rFonts w:ascii="Arial" w:hAnsi="Arial" w:cs="Arial"/>
          <w:sz w:val="26"/>
          <w:szCs w:val="26"/>
        </w:rPr>
        <w:t>настоящему Постановлению.</w:t>
      </w:r>
    </w:p>
    <w:p w:rsidR="00CE25B1" w:rsidRPr="00CE25B1" w:rsidRDefault="00CE25B1">
      <w:pPr>
        <w:numPr>
          <w:ilvl w:val="0"/>
          <w:numId w:val="2"/>
        </w:numPr>
        <w:tabs>
          <w:tab w:val="left" w:pos="0"/>
        </w:tabs>
        <w:ind w:left="0" w:firstLine="709"/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Ведущему специалисту администрации Демьянского сельского поселения</w:t>
      </w:r>
      <w:r w:rsidR="00516FB7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Захаровой Ирине Павловне настоящее постановление:</w:t>
      </w:r>
    </w:p>
    <w:p w:rsidR="00CE25B1" w:rsidRDefault="00CE25B1" w:rsidP="00CE25B1">
      <w:pPr>
        <w:tabs>
          <w:tab w:val="left" w:pos="0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</w:t>
      </w:r>
      <w:r w:rsidR="004B7304">
        <w:rPr>
          <w:rFonts w:ascii="Arial" w:hAnsi="Arial" w:cs="Arial"/>
          <w:sz w:val="26"/>
          <w:szCs w:val="26"/>
        </w:rPr>
        <w:t>обнародова</w:t>
      </w:r>
      <w:r>
        <w:rPr>
          <w:rFonts w:ascii="Arial" w:hAnsi="Arial" w:cs="Arial"/>
          <w:sz w:val="26"/>
          <w:szCs w:val="26"/>
        </w:rPr>
        <w:t>ть</w:t>
      </w:r>
      <w:r w:rsidR="004B7304">
        <w:rPr>
          <w:rFonts w:ascii="Arial" w:hAnsi="Arial" w:cs="Arial"/>
          <w:sz w:val="26"/>
          <w:szCs w:val="26"/>
        </w:rPr>
        <w:t xml:space="preserve"> путем</w:t>
      </w:r>
      <w:r w:rsidR="00CB751D">
        <w:rPr>
          <w:rFonts w:ascii="Arial" w:hAnsi="Arial" w:cs="Arial"/>
          <w:sz w:val="26"/>
          <w:szCs w:val="26"/>
        </w:rPr>
        <w:t xml:space="preserve"> размещения на информационных стендах в местах, установленных администрацией Демьянского сельского поселения Уватского муниципального района</w:t>
      </w:r>
      <w:r>
        <w:rPr>
          <w:rFonts w:ascii="Arial" w:hAnsi="Arial" w:cs="Arial"/>
          <w:sz w:val="26"/>
          <w:szCs w:val="26"/>
        </w:rPr>
        <w:t>;</w:t>
      </w:r>
    </w:p>
    <w:p w:rsidR="0094493B" w:rsidRDefault="00CE25B1" w:rsidP="00CE25B1">
      <w:pPr>
        <w:tabs>
          <w:tab w:val="left" w:pos="0"/>
        </w:tabs>
        <w:jc w:val="both"/>
        <w:rPr>
          <w:rFonts w:ascii="Arial" w:eastAsia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-р</w:t>
      </w:r>
      <w:r w:rsidR="00CB751D">
        <w:rPr>
          <w:rFonts w:ascii="Arial" w:hAnsi="Arial" w:cs="Arial"/>
          <w:sz w:val="26"/>
          <w:szCs w:val="26"/>
        </w:rPr>
        <w:t>азме</w:t>
      </w:r>
      <w:r>
        <w:rPr>
          <w:rFonts w:ascii="Arial" w:hAnsi="Arial" w:cs="Arial"/>
          <w:sz w:val="26"/>
          <w:szCs w:val="26"/>
        </w:rPr>
        <w:t>стить</w:t>
      </w:r>
      <w:r w:rsidR="00CB751D">
        <w:rPr>
          <w:rFonts w:ascii="Arial" w:hAnsi="Arial" w:cs="Arial"/>
          <w:sz w:val="26"/>
          <w:szCs w:val="26"/>
        </w:rPr>
        <w:t xml:space="preserve"> на странице Демьянского сельского поселения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4B7304">
        <w:rPr>
          <w:rFonts w:ascii="Arial" w:hAnsi="Arial" w:cs="Arial"/>
          <w:sz w:val="26"/>
          <w:szCs w:val="26"/>
        </w:rPr>
        <w:t>официального сайта</w:t>
      </w:r>
      <w:r w:rsidR="00BC583A">
        <w:rPr>
          <w:rFonts w:ascii="Arial" w:hAnsi="Arial" w:cs="Arial"/>
          <w:sz w:val="26"/>
          <w:szCs w:val="26"/>
        </w:rPr>
        <w:t xml:space="preserve"> </w:t>
      </w:r>
      <w:r w:rsidR="00CB751D">
        <w:rPr>
          <w:rFonts w:ascii="Arial" w:hAnsi="Arial" w:cs="Arial"/>
          <w:sz w:val="26"/>
          <w:szCs w:val="26"/>
        </w:rPr>
        <w:t>Уватского муниципального района в сети «Интернет».</w:t>
      </w:r>
    </w:p>
    <w:p w:rsidR="0094493B" w:rsidRPr="00FC6BCC" w:rsidRDefault="00CB751D">
      <w:pPr>
        <w:widowControl w:val="0"/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</w:pPr>
      <w:r>
        <w:rPr>
          <w:rFonts w:ascii="Arial" w:hAnsi="Arial" w:cs="Arial"/>
          <w:sz w:val="26"/>
          <w:szCs w:val="26"/>
        </w:rPr>
        <w:t xml:space="preserve">Настоящее постановление вступает в силу со дня его </w:t>
      </w:r>
      <w:r w:rsidRPr="00FC6BCC">
        <w:rPr>
          <w:rFonts w:ascii="Arial" w:hAnsi="Arial" w:cs="Arial"/>
          <w:sz w:val="26"/>
          <w:szCs w:val="26"/>
        </w:rPr>
        <w:t>обнародования.</w:t>
      </w:r>
    </w:p>
    <w:p w:rsidR="0094493B" w:rsidRPr="00FC6BCC" w:rsidRDefault="00CB751D">
      <w:pPr>
        <w:numPr>
          <w:ilvl w:val="0"/>
          <w:numId w:val="2"/>
        </w:numPr>
        <w:tabs>
          <w:tab w:val="left" w:pos="0"/>
        </w:tabs>
        <w:autoSpaceDE w:val="0"/>
        <w:ind w:left="0" w:firstLine="709"/>
        <w:jc w:val="both"/>
        <w:rPr>
          <w:rFonts w:ascii="Arial" w:hAnsi="Arial" w:cs="Arial"/>
          <w:sz w:val="26"/>
          <w:szCs w:val="26"/>
        </w:rPr>
      </w:pPr>
      <w:r w:rsidRPr="00FC6BCC">
        <w:rPr>
          <w:rFonts w:ascii="Arial" w:hAnsi="Arial" w:cs="Arial"/>
          <w:sz w:val="26"/>
          <w:szCs w:val="26"/>
        </w:rPr>
        <w:t xml:space="preserve">Контроль за исполнением настоящего </w:t>
      </w:r>
      <w:r w:rsidR="00FC6BCC">
        <w:rPr>
          <w:rFonts w:ascii="Arial" w:hAnsi="Arial" w:cs="Arial"/>
          <w:sz w:val="26"/>
          <w:szCs w:val="26"/>
        </w:rPr>
        <w:t>П</w:t>
      </w:r>
      <w:r w:rsidRPr="00FC6BCC">
        <w:rPr>
          <w:rFonts w:ascii="Arial" w:hAnsi="Arial" w:cs="Arial"/>
          <w:sz w:val="26"/>
          <w:szCs w:val="26"/>
        </w:rPr>
        <w:t xml:space="preserve">остановления оставляю за </w:t>
      </w:r>
      <w:r w:rsidR="00FC6BCC" w:rsidRPr="00FC6BCC">
        <w:rPr>
          <w:rFonts w:ascii="Arial" w:hAnsi="Arial" w:cs="Arial"/>
          <w:sz w:val="26"/>
          <w:szCs w:val="26"/>
        </w:rPr>
        <w:t>собой</w:t>
      </w:r>
      <w:r w:rsidRPr="00FC6BCC">
        <w:rPr>
          <w:rFonts w:ascii="Arial" w:hAnsi="Arial" w:cs="Arial"/>
          <w:sz w:val="26"/>
          <w:szCs w:val="26"/>
        </w:rPr>
        <w:t>.</w:t>
      </w:r>
    </w:p>
    <w:p w:rsidR="0094493B" w:rsidRDefault="0094493B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</w:p>
    <w:p w:rsidR="0094493B" w:rsidRDefault="00BC583A">
      <w:pPr>
        <w:pStyle w:val="a9"/>
        <w:spacing w:after="0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 сельского поселения                                                        А.А. Мотовилов</w:t>
      </w:r>
    </w:p>
    <w:p w:rsidR="0094493B" w:rsidRDefault="0094493B" w:rsidP="00064803">
      <w:pPr>
        <w:pStyle w:val="ConsPlusNormal"/>
        <w:rPr>
          <w:b/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A35498" w:rsidRDefault="00A35498">
      <w:pPr>
        <w:pStyle w:val="ConsPlusNormal"/>
        <w:jc w:val="right"/>
        <w:rPr>
          <w:sz w:val="26"/>
          <w:szCs w:val="26"/>
        </w:rPr>
      </w:pP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="009907FE">
        <w:rPr>
          <w:sz w:val="26"/>
          <w:szCs w:val="26"/>
        </w:rPr>
        <w:t xml:space="preserve"> 1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BC583A">
        <w:rPr>
          <w:sz w:val="26"/>
          <w:szCs w:val="26"/>
        </w:rPr>
        <w:t xml:space="preserve">проекту </w:t>
      </w:r>
      <w:r>
        <w:rPr>
          <w:sz w:val="26"/>
          <w:szCs w:val="26"/>
        </w:rPr>
        <w:t>постановлени</w:t>
      </w:r>
      <w:r w:rsidR="00BC583A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</w:p>
    <w:p w:rsidR="0094493B" w:rsidRDefault="00BC583A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а</w:t>
      </w:r>
      <w:r w:rsidR="00CB751D">
        <w:rPr>
          <w:sz w:val="26"/>
          <w:szCs w:val="26"/>
        </w:rPr>
        <w:t xml:space="preserve">дминистрации Демьянского </w:t>
      </w:r>
    </w:p>
    <w:p w:rsidR="0094493B" w:rsidRDefault="00CB751D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  <w:r w:rsidR="00FE3206">
        <w:rPr>
          <w:sz w:val="26"/>
          <w:szCs w:val="26"/>
        </w:rPr>
        <w:t xml:space="preserve">от </w:t>
      </w:r>
      <w:r w:rsidR="00BC583A">
        <w:rPr>
          <w:sz w:val="26"/>
          <w:szCs w:val="26"/>
        </w:rPr>
        <w:t>___._____</w:t>
      </w:r>
      <w:r w:rsidR="00064803">
        <w:rPr>
          <w:sz w:val="26"/>
          <w:szCs w:val="26"/>
        </w:rPr>
        <w:t>.20</w:t>
      </w:r>
      <w:r w:rsidR="001731C8">
        <w:rPr>
          <w:sz w:val="26"/>
          <w:szCs w:val="26"/>
        </w:rPr>
        <w:t>21</w:t>
      </w:r>
      <w:r w:rsidR="00FE3206">
        <w:rPr>
          <w:sz w:val="26"/>
          <w:szCs w:val="26"/>
        </w:rPr>
        <w:t xml:space="preserve"> №</w:t>
      </w:r>
      <w:r w:rsidR="00BC583A">
        <w:rPr>
          <w:sz w:val="26"/>
          <w:szCs w:val="26"/>
        </w:rPr>
        <w:t>____</w:t>
      </w:r>
    </w:p>
    <w:p w:rsidR="0094493B" w:rsidRDefault="0094493B">
      <w:pPr>
        <w:pStyle w:val="ConsPlusNormal"/>
        <w:jc w:val="right"/>
        <w:rPr>
          <w:b/>
          <w:sz w:val="26"/>
          <w:szCs w:val="26"/>
        </w:rPr>
      </w:pPr>
    </w:p>
    <w:p w:rsidR="0094493B" w:rsidRDefault="0094493B">
      <w:pPr>
        <w:pStyle w:val="ConsPlusNormal"/>
        <w:rPr>
          <w:b/>
          <w:sz w:val="26"/>
          <w:szCs w:val="26"/>
        </w:rPr>
      </w:pPr>
    </w:p>
    <w:p w:rsidR="0094493B" w:rsidRDefault="00CB751D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Паспорт</w:t>
      </w:r>
    </w:p>
    <w:p w:rsidR="0094493B" w:rsidRDefault="00FC6BCC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м</w:t>
      </w:r>
      <w:r w:rsidR="00CB751D">
        <w:rPr>
          <w:rFonts w:ascii="Arial" w:hAnsi="Arial" w:cs="Arial"/>
          <w:b/>
          <w:sz w:val="26"/>
          <w:szCs w:val="26"/>
        </w:rPr>
        <w:t xml:space="preserve">униципальной программы «Формирование современной сельской среды на территории Демьянского сельского поселения» </w:t>
      </w:r>
      <w:r w:rsidR="00CB751D" w:rsidRPr="00516FB7">
        <w:rPr>
          <w:rFonts w:ascii="Arial" w:hAnsi="Arial" w:cs="Arial"/>
          <w:b/>
          <w:sz w:val="26"/>
          <w:szCs w:val="26"/>
        </w:rPr>
        <w:t>на 2018-20</w:t>
      </w:r>
      <w:r w:rsidR="00217B4D" w:rsidRPr="00516FB7">
        <w:rPr>
          <w:rFonts w:ascii="Arial" w:hAnsi="Arial" w:cs="Arial"/>
          <w:b/>
          <w:sz w:val="26"/>
          <w:szCs w:val="26"/>
        </w:rPr>
        <w:t>24</w:t>
      </w:r>
      <w:r w:rsidR="00CB751D">
        <w:rPr>
          <w:rFonts w:ascii="Arial" w:hAnsi="Arial" w:cs="Arial"/>
          <w:b/>
          <w:sz w:val="26"/>
          <w:szCs w:val="26"/>
        </w:rPr>
        <w:t xml:space="preserve"> годы </w:t>
      </w:r>
    </w:p>
    <w:p w:rsidR="0094493B" w:rsidRDefault="0094493B">
      <w:pPr>
        <w:jc w:val="center"/>
        <w:rPr>
          <w:rFonts w:ascii="Arial" w:hAnsi="Arial" w:cs="Arial"/>
          <w:b/>
          <w:strike/>
          <w:color w:val="FF0000"/>
          <w:sz w:val="26"/>
          <w:szCs w:val="26"/>
        </w:rPr>
      </w:pPr>
    </w:p>
    <w:tbl>
      <w:tblPr>
        <w:tblW w:w="9696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CellMar>
          <w:top w:w="102" w:type="dxa"/>
          <w:left w:w="57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8"/>
        <w:gridCol w:w="1134"/>
        <w:gridCol w:w="993"/>
        <w:gridCol w:w="992"/>
        <w:gridCol w:w="850"/>
        <w:gridCol w:w="1134"/>
        <w:gridCol w:w="1134"/>
        <w:gridCol w:w="851"/>
        <w:gridCol w:w="283"/>
        <w:gridCol w:w="567"/>
      </w:tblGrid>
      <w:tr w:rsidR="00217B4D" w:rsidTr="00217B4D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snapToGrid w:val="0"/>
            </w:pPr>
            <w:r>
              <w:rPr>
                <w:sz w:val="26"/>
                <w:szCs w:val="26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Администрация Демьянского сельского поселения Уватского муниципального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pStyle w:val="ConsPlusNormal"/>
              <w:snapToGrid w:val="0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17B4D" w:rsidTr="00217B4D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pPr>
              <w:snapToGrid w:val="0"/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Участники муниципальной Программы</w:t>
            </w:r>
          </w:p>
        </w:tc>
        <w:tc>
          <w:tcPr>
            <w:tcW w:w="73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7B4D" w:rsidRDefault="00217B4D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Администрация Демьянского  сельского  поселения Уватского муниципального района,  население Демьянского  сельского поселения Уватского муниципального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snapToGrid w:val="0"/>
              <w:jc w:val="both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217B4D" w:rsidTr="00217B4D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r>
              <w:rPr>
                <w:rFonts w:ascii="Arial" w:hAnsi="Arial" w:cs="Arial"/>
                <w:color w:val="000000"/>
                <w:sz w:val="26"/>
                <w:szCs w:val="26"/>
              </w:rPr>
              <w:t>Цель муниципальной Программы</w:t>
            </w:r>
          </w:p>
        </w:tc>
        <w:tc>
          <w:tcPr>
            <w:tcW w:w="737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7B4D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безопасности, качества и комфорта сельской среды на территории Демьянского сельского  поселения Уватского муниципального района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217B4D" w:rsidTr="00217B4D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r>
              <w:rPr>
                <w:rFonts w:ascii="Arial" w:hAnsi="Arial" w:cs="Arial"/>
                <w:color w:val="000000"/>
                <w:sz w:val="26"/>
                <w:szCs w:val="26"/>
              </w:rPr>
              <w:t>Задачи муниципальной Программы</w:t>
            </w:r>
          </w:p>
          <w:p w:rsidR="00217B4D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79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Формирования единого облика Демьянского сельского поселения Уватского муниципального района;</w:t>
            </w:r>
          </w:p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Создание, содержание и развитие объектов благоустройства на территории Демьянского сельского поселения Уватского муниципального района, включая объекты, находящиеся в частной собственности и прилегающие к ним территории;</w:t>
            </w:r>
          </w:p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Реализация мероприятий по  благоустройству дворовых  территорий и мест  массового отдыха  населения;</w:t>
            </w:r>
          </w:p>
          <w:p w:rsidR="00217B4D" w:rsidRDefault="00217B4D">
            <w:pPr>
              <w:numPr>
                <w:ilvl w:val="0"/>
                <w:numId w:val="4"/>
              </w:num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  <w:r>
              <w:rPr>
                <w:rFonts w:ascii="Arial" w:hAnsi="Arial" w:cs="Arial"/>
                <w:color w:val="000000"/>
                <w:sz w:val="26"/>
                <w:szCs w:val="26"/>
              </w:rPr>
              <w:t>Повышение уровня вовлеченности заинтересованных граждан, организаций в реализацию мероприятий по благоустройству территории Демьянского сельского поселения  Уватского муниципального района.</w:t>
            </w:r>
          </w:p>
          <w:p w:rsidR="00217B4D" w:rsidRDefault="00217B4D" w:rsidP="00217B4D">
            <w:pPr>
              <w:snapToGrid w:val="0"/>
              <w:ind w:left="72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</w:tr>
      <w:tr w:rsidR="00217B4D" w:rsidTr="00217B4D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79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217B4D" w:rsidRDefault="00217B4D" w:rsidP="00217B4D">
            <w:pPr>
              <w:jc w:val="center"/>
              <w:rPr>
                <w:rFonts w:ascii="Arial" w:hAnsi="Arial" w:cs="Arial"/>
                <w:color w:val="000000"/>
                <w:sz w:val="26"/>
                <w:szCs w:val="26"/>
                <w:highlight w:val="yellow"/>
              </w:rPr>
            </w:pPr>
            <w:r w:rsidRPr="00516FB7">
              <w:rPr>
                <w:rFonts w:ascii="Arial" w:hAnsi="Arial" w:cs="Arial"/>
                <w:color w:val="000000"/>
                <w:sz w:val="26"/>
                <w:szCs w:val="26"/>
              </w:rPr>
              <w:t>2018-2024</w:t>
            </w: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t xml:space="preserve"> годы</w:t>
            </w:r>
          </w:p>
        </w:tc>
      </w:tr>
      <w:tr w:rsidR="00217B4D" w:rsidTr="00217B4D">
        <w:tc>
          <w:tcPr>
            <w:tcW w:w="17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  <w:r w:rsidRPr="004B5A31">
              <w:rPr>
                <w:rFonts w:ascii="Arial" w:hAnsi="Arial" w:cs="Arial"/>
                <w:color w:val="000000"/>
                <w:sz w:val="26"/>
                <w:szCs w:val="26"/>
              </w:rPr>
              <w:lastRenderedPageBreak/>
              <w:t>Объем бюджетных ассигнований Программы</w:t>
            </w:r>
          </w:p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  <w:p w:rsidR="00217B4D" w:rsidRPr="004B5A31" w:rsidRDefault="00217B4D">
            <w:pPr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Финансирование, тыс. руб.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2018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2019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2020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2021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2022</w:t>
            </w:r>
          </w:p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4B5A31" w:rsidRDefault="00217B4D" w:rsidP="00F2445E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2023 год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516FB7" w:rsidRDefault="00217B4D" w:rsidP="00217B4D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516FB7">
              <w:rPr>
                <w:rFonts w:ascii="Arial" w:hAnsi="Arial" w:cs="Arial"/>
                <w:color w:val="000000"/>
                <w:sz w:val="22"/>
                <w:szCs w:val="22"/>
              </w:rPr>
              <w:t>2024 год</w:t>
            </w:r>
          </w:p>
        </w:tc>
      </w:tr>
      <w:tr w:rsidR="00217B4D" w:rsidTr="00217B4D"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Всего,  в  т.ч.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 xml:space="preserve">,00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39710,05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38820,05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4B5A31" w:rsidRDefault="00217B4D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516FB7" w:rsidRDefault="00217B4D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217B4D" w:rsidTr="00217B4D">
        <w:tc>
          <w:tcPr>
            <w:tcW w:w="17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0</w:t>
            </w:r>
            <w:r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B5A31"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4B5A31" w:rsidRDefault="00217B4D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Pr="00516FB7" w:rsidRDefault="00217B4D" w:rsidP="006763F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217B4D" w:rsidTr="00217B4D"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Pr="004B5A31" w:rsidRDefault="00217B4D">
            <w:pPr>
              <w:snapToGrid w:val="0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B5A31">
              <w:rPr>
                <w:rFonts w:ascii="Arial" w:hAnsi="Arial" w:cs="Arial"/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9E320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Pr="004B5A31" w:rsidRDefault="00217B4D" w:rsidP="00C12CD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(строительство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</w:t>
            </w:r>
            <w:r w:rsidRPr="004B5A31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217B4D" w:rsidP="00F2445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217B4D" w:rsidP="00217B4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17B4D" w:rsidTr="00217B4D">
        <w:trPr>
          <w:trHeight w:val="1016"/>
        </w:trPr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snapToGri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Ожидаемые результаты реализации мероприятий Программы</w:t>
            </w:r>
          </w:p>
        </w:tc>
        <w:tc>
          <w:tcPr>
            <w:tcW w:w="793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</w:pPr>
            <w:r>
              <w:rPr>
                <w:sz w:val="26"/>
                <w:szCs w:val="26"/>
              </w:rPr>
              <w:t>Повышение  уровня  комфортности проживания  граждан  на  территории  Демьянского сельского поселения Уватского муниципального района;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доли благоустроенных мест  общего пользования отвечающих нормативным требованиям;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Улучшение внешнего облика села и мест массового пребывания населения;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благоустройства;</w:t>
            </w:r>
          </w:p>
          <w:p w:rsidR="00217B4D" w:rsidRDefault="00217B4D">
            <w:pPr>
              <w:pStyle w:val="ConsPlusNormal"/>
              <w:numPr>
                <w:ilvl w:val="0"/>
                <w:numId w:val="3"/>
              </w:numPr>
              <w:snapToGrid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Достижение показателя для оценки эффективности деятельности Демьянского сельского поселения.</w:t>
            </w:r>
          </w:p>
          <w:p w:rsidR="00217B4D" w:rsidRDefault="00217B4D" w:rsidP="00217B4D">
            <w:pPr>
              <w:pStyle w:val="ConsPlusNormal"/>
              <w:snapToGrid w:val="0"/>
              <w:ind w:left="644"/>
              <w:jc w:val="both"/>
              <w:rPr>
                <w:sz w:val="26"/>
                <w:szCs w:val="26"/>
              </w:rPr>
            </w:pPr>
          </w:p>
        </w:tc>
      </w:tr>
    </w:tbl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94493B">
      <w:pPr>
        <w:jc w:val="center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Общие положения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Основные понятия, используемые в муниципальной программе «Формирование современной сельской среды на территории Демьянского сельского поселения» на 2018 – 20</w:t>
      </w:r>
      <w:r w:rsidR="00F2445E">
        <w:rPr>
          <w:rFonts w:ascii="Arial" w:hAnsi="Arial" w:cs="Arial"/>
          <w:sz w:val="26"/>
          <w:szCs w:val="26"/>
        </w:rPr>
        <w:t>23</w:t>
      </w:r>
      <w:r>
        <w:rPr>
          <w:rFonts w:ascii="Arial" w:hAnsi="Arial" w:cs="Arial"/>
          <w:sz w:val="26"/>
          <w:szCs w:val="26"/>
        </w:rPr>
        <w:t xml:space="preserve"> годы (далее по тексту – Программа):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Дворовые территории</w:t>
      </w:r>
      <w:r>
        <w:rPr>
          <w:rFonts w:ascii="Arial" w:hAnsi="Arial" w:cs="Arial"/>
          <w:sz w:val="26"/>
          <w:szCs w:val="26"/>
        </w:rPr>
        <w:t xml:space="preserve"> –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местами стоянки автотранспортных средств, тротуарами и автомобильными дорогами, </w:t>
      </w:r>
      <w:r>
        <w:rPr>
          <w:rFonts w:ascii="Arial" w:hAnsi="Arial" w:cs="Arial"/>
          <w:sz w:val="26"/>
          <w:szCs w:val="26"/>
        </w:rPr>
        <w:lastRenderedPageBreak/>
        <w:t>включая автомобильные дороги, образующие проезды к территориям, прилегающим к многоквартирным домам.</w:t>
      </w:r>
    </w:p>
    <w:p w:rsidR="0094493B" w:rsidRDefault="0094493B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6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Общественное место</w:t>
      </w:r>
      <w:r>
        <w:rPr>
          <w:rFonts w:ascii="Arial" w:hAnsi="Arial" w:cs="Arial"/>
          <w:sz w:val="26"/>
          <w:szCs w:val="26"/>
        </w:rPr>
        <w:t xml:space="preserve"> — территория или пространство потенциального местонахождения людей. Определяется в целях регулирования гражданских правоотношений, возникающих за пределами частных пространств, где правовое положение и сама возможность нахождения отдельных граждан ограничены в силу общего закона и основанных на законе частных норм.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Заинтересованные лица</w:t>
      </w:r>
      <w:r>
        <w:rPr>
          <w:rFonts w:ascii="Arial" w:hAnsi="Arial" w:cs="Arial"/>
          <w:sz w:val="26"/>
          <w:szCs w:val="26"/>
        </w:rPr>
        <w:t xml:space="preserve"> –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</w:t>
      </w:r>
    </w:p>
    <w:p w:rsidR="0094493B" w:rsidRDefault="00CB751D">
      <w:pPr>
        <w:pStyle w:val="a9"/>
        <w:spacing w:after="6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Общественная комиссия</w:t>
      </w:r>
      <w:r>
        <w:rPr>
          <w:rFonts w:ascii="Arial" w:hAnsi="Arial" w:cs="Arial"/>
          <w:sz w:val="26"/>
          <w:szCs w:val="26"/>
        </w:rPr>
        <w:t xml:space="preserve"> – комиссия, созданная на муниципальном уровне для контроля и координации за ходом выполнения Программы, организации общественного обсуждения, проведения комиссионной оценки предложений заинтересованных лиц, в состав которой входят представители органов местного самоуправления, политических партий и движений, общественных организаций.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b/>
          <w:sz w:val="26"/>
          <w:szCs w:val="26"/>
        </w:rPr>
        <w:t>Формирование современной сельской среды</w:t>
      </w:r>
      <w:r>
        <w:rPr>
          <w:rFonts w:ascii="Arial" w:hAnsi="Arial" w:cs="Arial"/>
          <w:sz w:val="26"/>
          <w:szCs w:val="26"/>
        </w:rPr>
        <w:t xml:space="preserve"> – мероприятия, направленные на улучшение санитарного, экологического и эстетического состояния дворовых территорий и общественных мест.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numPr>
          <w:ilvl w:val="0"/>
          <w:numId w:val="1"/>
        </w:numPr>
        <w:spacing w:after="0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Характеристика текущего состояния сектора благоустройства в Демьянском сельском поселении Уватского муниципального района</w:t>
      </w:r>
    </w:p>
    <w:p w:rsidR="0094493B" w:rsidRDefault="0094493B">
      <w:pPr>
        <w:pStyle w:val="a9"/>
        <w:spacing w:after="0"/>
        <w:ind w:left="108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Одним из приоритетных направлений развития Демьянского сельского поселения Уватского муниципального района является повышение уровня благоустройства, создание безопасных и комфортных условий для проживания жителей Демьянского сельского поселения.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Статус современного Демьянского сельского поселения Уватского муниципального района во многом определяет развитая инженерная инфраструктура и уровень внешнего благоустройства территории.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 xml:space="preserve">Результаты обследований дворовых территорий и мест общего пользования показали, что 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пришли в негодность малые  архитектурные  формы. В большинстве дворов отсутствует необходимый набор малых архитектурных форм (скамейки, урны и т.д.) и обустроенные детские площадки.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Отсутствуют специально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оборудованные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контейнерные площадки, что приводит к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ухудшению эстетического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вида дворовых территорий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.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Надлежащее состояние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дворовых территории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,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является важным фактором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при формировании</w:t>
      </w:r>
      <w:r w:rsidR="009E320B">
        <w:rPr>
          <w:rFonts w:ascii="Arial" w:hAnsi="Arial" w:cs="Arial"/>
          <w:color w:val="000000"/>
          <w:sz w:val="26"/>
          <w:szCs w:val="26"/>
        </w:rPr>
        <w:t xml:space="preserve"> </w:t>
      </w:r>
      <w:r w:rsidR="00A20C60" w:rsidRPr="00A20C60">
        <w:rPr>
          <w:rFonts w:ascii="Arial" w:hAnsi="Arial" w:cs="Arial"/>
          <w:color w:val="000000"/>
          <w:sz w:val="26"/>
          <w:szCs w:val="26"/>
        </w:rPr>
        <w:t>благоприятной экологической</w:t>
      </w:r>
      <w:r w:rsidRPr="00A20C60">
        <w:rPr>
          <w:rFonts w:ascii="Arial" w:hAnsi="Arial" w:cs="Arial"/>
          <w:color w:val="000000"/>
          <w:sz w:val="26"/>
          <w:szCs w:val="26"/>
        </w:rPr>
        <w:t xml:space="preserve"> и эстетической сельской среды.</w:t>
      </w:r>
    </w:p>
    <w:p w:rsidR="0094493B" w:rsidRDefault="00CB751D">
      <w:pPr>
        <w:pStyle w:val="a9"/>
        <w:spacing w:after="0"/>
        <w:ind w:firstLine="708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Существующее положение обусловлено рядом факторов: введение новых современных требований к благоустройству и содержанию территорий, недостаточное финансирование программных мероприятий в предыдущие годы.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Важнейшей задачей администрации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Демьянского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сельского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 xml:space="preserve">поселения Уватского муниципального района является формирование и </w:t>
      </w:r>
      <w:r>
        <w:rPr>
          <w:rFonts w:ascii="Arial" w:hAnsi="Arial" w:cs="Arial"/>
          <w:sz w:val="26"/>
          <w:szCs w:val="26"/>
        </w:rPr>
        <w:lastRenderedPageBreak/>
        <w:t>обеспечение среды, комфортной и благоприятной для проживания населения, в том числе благоустройство и надлежащее содержание дворовых территорий и мест общего  пользования.  Выполнение требований Градостроительного кодекса Российской Федерации по устойчивому развитию сельской территории, обеспечивающих при осуществлении градостроительной деятельности безопасные и благоприятные условия жизнедеятельности человека.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Для поддержания дворовых и общественных территори</w:t>
      </w:r>
      <w:r w:rsidR="004A6C0A" w:rsidRPr="004A6C0A">
        <w:rPr>
          <w:rFonts w:ascii="Arial" w:hAnsi="Arial" w:cs="Arial"/>
          <w:sz w:val="26"/>
          <w:szCs w:val="26"/>
        </w:rPr>
        <w:t>й</w:t>
      </w:r>
      <w:r>
        <w:rPr>
          <w:rFonts w:ascii="Arial" w:hAnsi="Arial" w:cs="Arial"/>
          <w:sz w:val="26"/>
          <w:szCs w:val="26"/>
        </w:rPr>
        <w:t xml:space="preserve"> Демьянского сельского поселения Уватского муниципального района в технически исправном состоянии и приведения их в соответствие с современными требованиями комфортности, разработана муниципальная программа</w:t>
      </w:r>
      <w:r w:rsidR="00EA2010" w:rsidRPr="004A6C0A">
        <w:rPr>
          <w:rFonts w:ascii="Arial" w:hAnsi="Arial" w:cs="Arial"/>
          <w:sz w:val="26"/>
          <w:szCs w:val="26"/>
        </w:rPr>
        <w:t>.</w:t>
      </w:r>
      <w:r>
        <w:rPr>
          <w:rFonts w:ascii="Arial" w:hAnsi="Arial" w:cs="Arial"/>
          <w:sz w:val="26"/>
          <w:szCs w:val="26"/>
        </w:rPr>
        <w:t xml:space="preserve"> Благоустройство дворовых территорий и мест массового пребывания населения позволит поддержать их в удовлетворительном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</w:t>
      </w:r>
    </w:p>
    <w:p w:rsidR="0094493B" w:rsidRDefault="00CB751D">
      <w:pPr>
        <w:pStyle w:val="a9"/>
        <w:spacing w:after="0"/>
        <w:ind w:firstLine="709"/>
        <w:jc w:val="both"/>
      </w:pPr>
      <w:r w:rsidRPr="00A20C60">
        <w:rPr>
          <w:rFonts w:ascii="Arial" w:hAnsi="Arial" w:cs="Arial"/>
          <w:sz w:val="26"/>
          <w:szCs w:val="26"/>
        </w:rPr>
        <w:t>Так, в Демьянском сельском поселении Уватского муниципального района имеются территории общего пользования (парки, памятники, центральные улицы), благоустройство которых не о</w:t>
      </w:r>
      <w:r w:rsidR="00E64A98" w:rsidRPr="00A20C60">
        <w:rPr>
          <w:rFonts w:ascii="Arial" w:hAnsi="Arial" w:cs="Arial"/>
          <w:sz w:val="26"/>
          <w:szCs w:val="26"/>
        </w:rPr>
        <w:t xml:space="preserve">твечает современным требованиям, поэтому запланировано строительство площади </w:t>
      </w:r>
      <w:r w:rsidR="00E64A98" w:rsidRPr="00A20C60">
        <w:rPr>
          <w:rFonts w:ascii="Arial" w:hAnsi="Arial" w:cs="Arial"/>
          <w:sz w:val="26"/>
          <w:szCs w:val="26"/>
          <w:lang w:eastAsia="ru-RU"/>
        </w:rPr>
        <w:t>«Защитникам Родины».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Реализация Программы позволит создать на дворовых территориях и </w:t>
      </w:r>
      <w:r w:rsidR="00A20C60">
        <w:rPr>
          <w:rFonts w:ascii="Arial" w:hAnsi="Arial" w:cs="Arial"/>
          <w:sz w:val="26"/>
          <w:szCs w:val="26"/>
        </w:rPr>
        <w:t>местах общего пользования</w:t>
      </w:r>
      <w:r>
        <w:rPr>
          <w:rFonts w:ascii="Arial" w:hAnsi="Arial" w:cs="Arial"/>
          <w:sz w:val="26"/>
          <w:szCs w:val="26"/>
        </w:rPr>
        <w:t xml:space="preserve"> условия, благоприятно влияющие на психологическое состояние человека, повысить комфортность проживания жителей, обеспечить более эффективную эксплуатацию жилых домов, сформировать активную гражданскую позицию населения посредством его участия в благоустройстве внутри</w:t>
      </w:r>
      <w:r w:rsidR="00C12CD1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дворовых территорий, повысить уровень и качество жизни населения.</w:t>
      </w:r>
    </w:p>
    <w:p w:rsidR="0094493B" w:rsidRDefault="0094493B">
      <w:pPr>
        <w:pStyle w:val="a9"/>
        <w:spacing w:after="0"/>
        <w:ind w:left="709"/>
        <w:jc w:val="both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numPr>
          <w:ilvl w:val="0"/>
          <w:numId w:val="1"/>
        </w:numPr>
        <w:spacing w:after="0"/>
        <w:jc w:val="both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Приоритеты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развития</w:t>
      </w:r>
      <w:r>
        <w:rPr>
          <w:rFonts w:ascii="Arial" w:hAnsi="Arial" w:cs="Arial"/>
          <w:b/>
          <w:sz w:val="26"/>
          <w:szCs w:val="26"/>
          <w:lang w:val="en-US"/>
        </w:rPr>
        <w:t> </w:t>
      </w:r>
      <w:r>
        <w:rPr>
          <w:rFonts w:ascii="Arial" w:hAnsi="Arial" w:cs="Arial"/>
          <w:b/>
          <w:sz w:val="26"/>
          <w:szCs w:val="26"/>
        </w:rPr>
        <w:t>муниципальной политики в сфере благоустройства Демьянского сельского поселения Уватского муниципального района</w:t>
      </w:r>
    </w:p>
    <w:p w:rsidR="0094493B" w:rsidRDefault="0094493B">
      <w:pPr>
        <w:pStyle w:val="a9"/>
        <w:spacing w:after="0"/>
        <w:ind w:left="142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Программа направлена на дальнейшее повышение качества и комфорта сельской среды на территории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Цель Программы соответствует приоритетам государственной жилищной политики, определенной в соответствии с решением президиума Совета при Президенте Российской Федерации по стратегическому развитию и приоритетным проектам.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Достижение цели Программы осуществляется путем решения следующих задач: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 xml:space="preserve">1. </w:t>
      </w:r>
      <w:r>
        <w:rPr>
          <w:rFonts w:ascii="Arial" w:hAnsi="Arial" w:cs="Arial"/>
          <w:color w:val="000000"/>
          <w:sz w:val="26"/>
          <w:szCs w:val="26"/>
        </w:rPr>
        <w:t xml:space="preserve">Формирования единого облика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color w:val="000000"/>
          <w:sz w:val="26"/>
          <w:szCs w:val="26"/>
        </w:rPr>
        <w:t xml:space="preserve">2. Создание, содержание и развитие объектов благоустройства на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Уватского муниципального района, включая объекты, находящиеся в частной собственности и прилегающие к ним территории.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color w:val="000000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t>3. Реализация мероприятий по  благоустройству дворовых  территорий, мест  массового отдыха  населения.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color w:val="000000"/>
          <w:sz w:val="26"/>
          <w:szCs w:val="26"/>
        </w:rPr>
        <w:lastRenderedPageBreak/>
        <w:t xml:space="preserve">4. Повышение уровня вовлеченности заинтересованных граждан, организаций в реализацию мероприятий по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color w:val="000000"/>
          <w:sz w:val="26"/>
          <w:szCs w:val="26"/>
        </w:rPr>
        <w:t xml:space="preserve"> сельского поселения 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Срок реализации Программы: </w:t>
      </w:r>
      <w:r w:rsidRPr="00516FB7">
        <w:rPr>
          <w:rFonts w:ascii="Arial" w:hAnsi="Arial" w:cs="Arial"/>
          <w:sz w:val="26"/>
          <w:szCs w:val="26"/>
        </w:rPr>
        <w:t>до 20</w:t>
      </w:r>
      <w:r w:rsidR="00F2445E" w:rsidRPr="00516FB7">
        <w:rPr>
          <w:rFonts w:ascii="Arial" w:hAnsi="Arial" w:cs="Arial"/>
          <w:sz w:val="26"/>
          <w:szCs w:val="26"/>
        </w:rPr>
        <w:t>2</w:t>
      </w:r>
      <w:r w:rsidR="00217B4D" w:rsidRPr="00516FB7">
        <w:rPr>
          <w:rFonts w:ascii="Arial" w:hAnsi="Arial" w:cs="Arial"/>
          <w:sz w:val="26"/>
          <w:szCs w:val="26"/>
        </w:rPr>
        <w:t>4</w:t>
      </w:r>
      <w:r w:rsidRPr="00516FB7">
        <w:rPr>
          <w:rFonts w:ascii="Arial" w:hAnsi="Arial" w:cs="Arial"/>
          <w:sz w:val="26"/>
          <w:szCs w:val="26"/>
        </w:rPr>
        <w:t xml:space="preserve"> года.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В связи с тем, что запланированные мероприятия выполняются ежегодно, этапы реализации программы не предусмотрены.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Нормативно-правовое регулирование в сфере формирования комфортной сельской среды определяется:</w:t>
      </w: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30.01.2017 №101 «О предоставлении и распределении в 2017 году субсидий из федерального бюджета бюджетам субъектов Российской Федерации на поддержку обустройства мест массового отдыха населения (городских парков)»;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среды».</w:t>
      </w:r>
    </w:p>
    <w:p w:rsidR="0094493B" w:rsidRDefault="00CB751D">
      <w:pPr>
        <w:pStyle w:val="a9"/>
        <w:tabs>
          <w:tab w:val="left" w:pos="6964"/>
        </w:tabs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IV</w:t>
      </w:r>
      <w:r>
        <w:rPr>
          <w:rFonts w:ascii="Arial" w:hAnsi="Arial" w:cs="Arial"/>
          <w:b/>
          <w:sz w:val="26"/>
          <w:szCs w:val="26"/>
        </w:rPr>
        <w:t xml:space="preserve">.  </w:t>
      </w:r>
      <w:r w:rsidR="004B7304">
        <w:rPr>
          <w:rFonts w:ascii="Arial" w:hAnsi="Arial" w:cs="Arial"/>
          <w:b/>
          <w:sz w:val="26"/>
          <w:szCs w:val="26"/>
        </w:rPr>
        <w:t>Система основных мероприятий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 w:rsidR="004B7304">
        <w:rPr>
          <w:rFonts w:ascii="Arial" w:hAnsi="Arial" w:cs="Arial"/>
          <w:b/>
          <w:sz w:val="26"/>
          <w:szCs w:val="26"/>
        </w:rPr>
        <w:t>муниципальной программы</w:t>
      </w:r>
    </w:p>
    <w:p w:rsidR="0094493B" w:rsidRDefault="0094493B">
      <w:pPr>
        <w:pStyle w:val="a9"/>
        <w:spacing w:after="0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Реализация Программы осуществляется путем решения поставленных задач.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 целях поддержания и развития положительных тенденций в сфере благоустройства необходима реализация Программы, рассчитанной на долгосрочный период, в рамках которой должна предусматриваться целенаправленная работа по комплексному благоустройству территории </w:t>
      </w:r>
      <w:r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  <w:lang w:eastAsia="ru-RU"/>
        </w:rPr>
        <w:t xml:space="preserve"> сельского поселения  Уватского муниципального района.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Благоустройство мест общего пользования необходимо осуществлять исходя из минимального перечня видов работ по благоустройству (далее </w:t>
      </w:r>
      <w:r w:rsidR="00761D94">
        <w:rPr>
          <w:rFonts w:ascii="Arial" w:hAnsi="Arial" w:cs="Arial"/>
          <w:sz w:val="26"/>
          <w:szCs w:val="26"/>
          <w:lang w:eastAsia="ru-RU"/>
        </w:rPr>
        <w:t>по тексту</w:t>
      </w:r>
      <w:r>
        <w:rPr>
          <w:rFonts w:ascii="Arial" w:hAnsi="Arial" w:cs="Arial"/>
          <w:sz w:val="26"/>
          <w:szCs w:val="26"/>
          <w:lang w:eastAsia="ru-RU"/>
        </w:rPr>
        <w:t xml:space="preserve"> - минимальный перечень работ), но не ограничиваясь им.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Правительством Российской Федерации минимальный перечень работ входит: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а) обеспечение освещения территорий;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б) установка малых архитектурных форм (скамеек, урн для мусора);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иные  виды 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 рекомендуемый перечень дополнительных видов работ по благоустройству дворовых территорий и мест общего пользования (далее по  тексту - дополнительный перечень работ) входит: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а) устройство, ремонт спортивных, детских игровых площадок, площадок для мусоросборников;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б) устройство автомобильных парковок;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в) устройство ограждения детских игровых площадок;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г) установка парковочных столбиков;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д) устройство газонного ограждения;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е) устройство хозяйственных площадок, площадок для отдыха взрослых;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>ж) размещение устройств, обеспечивающих регулирование въезда и (или) выезда на придомовую территорию транспортных средств;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 xml:space="preserve">з) ремонт </w:t>
      </w:r>
      <w:proofErr w:type="spellStart"/>
      <w:r>
        <w:rPr>
          <w:rFonts w:ascii="Arial" w:hAnsi="Arial" w:cs="Arial"/>
          <w:sz w:val="26"/>
          <w:szCs w:val="26"/>
          <w:lang w:eastAsia="ru-RU"/>
        </w:rPr>
        <w:t>отмостки</w:t>
      </w:r>
      <w:proofErr w:type="spellEnd"/>
      <w:r>
        <w:rPr>
          <w:rFonts w:ascii="Arial" w:hAnsi="Arial" w:cs="Arial"/>
          <w:sz w:val="26"/>
          <w:szCs w:val="26"/>
          <w:lang w:eastAsia="ru-RU"/>
        </w:rPr>
        <w:t>, в случае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отмостки требует проведения ремонта, при условии, если при проведении капитального ремонта многоквартирного дома ремонт отмостки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отмостки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к) ремонт крылец, в случае, если при выполнении работ по благоустройству дворовой территории требуется изменение существующих планировочных отметок территории, а также в случае, если состояние крылец требует проведения ремонта, при условии, если при проведении капитального ремонта многоквартирного дома ремонт крылец не производился, либо капитальный ремонт многоквартирного дома производился, но гарантийный срок предъявления требований в связи с ненадлежащим выполнением работ по ремонту крылец истек;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л) посадка зеленых насаждений, формовочная, омолаживающая, санитарная обрезка зеленых насаждений, лечение механических повреждений деревьев, корчевка пней, устройство и ремонт газонов, штыковка почвы при омоложении растений, устройство цветников, альпинариев, устройство крышного и вертикального озеленения, однократный уход за зелеными насаждениями при их посадке;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м) мероприятия для обеспечения беспрепятственного доступа маломобильных групп населения.</w:t>
      </w:r>
    </w:p>
    <w:p w:rsidR="00761D94" w:rsidRDefault="00761D94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 w:rsidRPr="00A20C60">
        <w:rPr>
          <w:rFonts w:ascii="Arial" w:hAnsi="Arial" w:cs="Arial"/>
          <w:sz w:val="26"/>
          <w:szCs w:val="26"/>
          <w:lang w:eastAsia="ru-RU"/>
        </w:rPr>
        <w:t>Дополнительный перечень работ включает строительство площади «Защитникам Родины».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Дополнительный перечень работ рекомендуется к реализации только при условии выполнения работ, предусмотренных минимальным перечнем работ по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b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Виды работ, предусматриваемые минимальным и дополнительным перечнями работ по благоустройству, определяются администрацией Демьянского сельского </w:t>
      </w:r>
      <w:r w:rsidR="00761D94">
        <w:rPr>
          <w:rFonts w:ascii="Arial" w:hAnsi="Arial" w:cs="Arial"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>, с учетом рекомендованных минимального и дополнительного перечней, предусмотренных настоящей Программой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  <w:r>
        <w:rPr>
          <w:rFonts w:ascii="Arial" w:hAnsi="Arial" w:cs="Arial"/>
          <w:sz w:val="26"/>
          <w:szCs w:val="26"/>
          <w:lang w:eastAsia="ru-RU"/>
        </w:rPr>
        <w:t xml:space="preserve"> Проведение работ по благоустройству должно быть синхронизировано с проведением замены </w:t>
      </w:r>
      <w:r>
        <w:rPr>
          <w:rFonts w:ascii="Arial" w:hAnsi="Arial" w:cs="Arial"/>
          <w:b/>
          <w:sz w:val="26"/>
          <w:szCs w:val="26"/>
          <w:u w:val="single"/>
          <w:lang w:eastAsia="ru-RU"/>
        </w:rPr>
        <w:t>инженерных сетей, проходящих по дворовым территориям.</w:t>
      </w:r>
    </w:p>
    <w:p w:rsidR="0094493B" w:rsidRDefault="00CB751D">
      <w:pPr>
        <w:suppressAutoHyphens w:val="0"/>
        <w:autoSpaceDE w:val="0"/>
        <w:ind w:firstLine="540"/>
        <w:jc w:val="both"/>
      </w:pPr>
      <w:r>
        <w:rPr>
          <w:rFonts w:ascii="Arial" w:hAnsi="Arial" w:cs="Arial"/>
          <w:sz w:val="26"/>
          <w:szCs w:val="26"/>
          <w:lang w:eastAsia="ru-RU"/>
        </w:rPr>
        <w:t xml:space="preserve">Условия о форме участия (финансовом и (или) трудовом) собственников помещений в многоквартирных домах в реализации мероприятий по благоустройству дворовой территории и мест общего пользования в рамках минимального и (или) дополнительного перечня работ по благоустройству, в том числе о доле такого участия, устанавливаются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 xml:space="preserve">Демьянского сельского </w:t>
      </w:r>
      <w:r w:rsidR="004B7304">
        <w:rPr>
          <w:rFonts w:ascii="Arial" w:hAnsi="Arial" w:cs="Arial"/>
          <w:b/>
          <w:sz w:val="26"/>
          <w:szCs w:val="26"/>
          <w:lang w:eastAsia="ru-RU"/>
        </w:rPr>
        <w:t>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рамках </w:t>
      </w:r>
      <w:r w:rsidR="00E64A98">
        <w:rPr>
          <w:rFonts w:ascii="Arial" w:hAnsi="Arial" w:cs="Arial"/>
          <w:sz w:val="26"/>
          <w:szCs w:val="26"/>
          <w:lang w:eastAsia="ru-RU"/>
        </w:rPr>
        <w:t>программ по</w:t>
      </w:r>
      <w:r>
        <w:rPr>
          <w:rFonts w:ascii="Arial" w:hAnsi="Arial" w:cs="Arial"/>
          <w:sz w:val="26"/>
          <w:szCs w:val="26"/>
          <w:lang w:eastAsia="ru-RU"/>
        </w:rPr>
        <w:t xml:space="preserve"> благоустройству.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Очередность проведения работ, по благоустройству мест общего пользования исходя из минимального перечня работ в рамках реализации муниципальных программ формирования современной сельской среды на 2018 - 20</w:t>
      </w:r>
      <w:r w:rsidR="00F2445E">
        <w:rPr>
          <w:rFonts w:ascii="Arial" w:hAnsi="Arial" w:cs="Arial"/>
          <w:sz w:val="26"/>
          <w:szCs w:val="26"/>
          <w:lang w:eastAsia="ru-RU"/>
        </w:rPr>
        <w:t>23</w:t>
      </w:r>
      <w:r>
        <w:rPr>
          <w:rFonts w:ascii="Arial" w:hAnsi="Arial" w:cs="Arial"/>
          <w:sz w:val="26"/>
          <w:szCs w:val="26"/>
          <w:lang w:eastAsia="ru-RU"/>
        </w:rPr>
        <w:t xml:space="preserve"> годы (далее по тексту - муниципальные программы) определяется администрацией </w:t>
      </w:r>
      <w:r>
        <w:rPr>
          <w:rFonts w:ascii="Arial" w:hAnsi="Arial" w:cs="Arial"/>
          <w:b/>
          <w:sz w:val="26"/>
          <w:szCs w:val="26"/>
          <w:lang w:eastAsia="ru-RU"/>
        </w:rPr>
        <w:t>Демьянского сельского поселения самостоятельно</w:t>
      </w:r>
      <w:r>
        <w:rPr>
          <w:rFonts w:ascii="Arial" w:hAnsi="Arial" w:cs="Arial"/>
          <w:sz w:val="26"/>
          <w:szCs w:val="26"/>
          <w:lang w:eastAsia="ru-RU"/>
        </w:rPr>
        <w:t xml:space="preserve"> в соответствии с муниципальными правовыми актами.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При реализации мероприятий по благоустройству дворовых территорий и мест  общего  пользования необходимо в полном объеме задействовать механизмы вовлечения граждан как в процесс подготовки и реализации проекта, так и при приемке выполненных работ.</w:t>
      </w:r>
    </w:p>
    <w:p w:rsidR="0094493B" w:rsidRDefault="00CB751D">
      <w:pPr>
        <w:suppressAutoHyphens w:val="0"/>
        <w:autoSpaceDE w:val="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Решения о проведении работ по благоустройству и мест  общего  пользования, а также утверждение видов работ и мест расположения элементов благоустройства  определяется администрацией Демьянского сельского поселения самостоятельно,  с учетом  мнения  заинтересованных  лиц</w:t>
      </w:r>
      <w:r>
        <w:rPr>
          <w:rFonts w:ascii="Arial" w:hAnsi="Arial" w:cs="Arial"/>
          <w:b/>
          <w:sz w:val="26"/>
          <w:szCs w:val="26"/>
          <w:lang w:eastAsia="ru-RU"/>
        </w:rPr>
        <w:t>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Благоустройство общественных пространств, мест массового отдыха населения.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Формирование современной сельской среды как никакая иная сфера деятельности нуждается в синхронизации усилий органов власти, жителей, профильных специалистов и экспертов производственной сферы.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Подготовка проектов  общественных пространств, площадей, парков, также должна осуществляться при максимальном вовлечении жителей, с учетом их мнения и потребностей.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При проектировании новых или реконструкции существующих общественных пространств необходима тщательная проработка концепции рассматриваемой территории, при определении акцентов необходимо учитывать исторические аспекты, привычки населения, ориентированность на возрастные группы и другие факторы. Для повышения комфортности пребывания и восприятия предназначенных для отдыха зон рекомендуется максимально раскрывать потенциал микропространств (уличная мебель, павильоны, водные объекты и др.).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Неотъемлемым условием успешного совершенствования практик в сфере благоустройства, создания интеллектуальной базы для дальнейшего развития данных направлений является системное участие в таких проектах местных архитекторов и дизайнеров, в особенности молодых специалистов. Для раскрытия творческого потенциала возможно проведение конкурсов на лучшие проекты комплексного обустройства, а также на лучший дизайн отдельных элементов благоустройства, малых архитектурных форм, которые можно впоследствии рекомендовать к применению в качестве типовых. Наряду с этим требуется непрерывное повышение компетенции, изучение лучших зарубежных и российских практик в данной сфере, проведение на постоянной основе семинаров, мастер-классов и тренингов.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Немаловажным является участие в реализации мероприятий по благоустройству дворовых и общественных территорий местного бизнеса, производителей малых архитектурных форм, изделий и элементов сельской среды, которые будут разрабатываться с учетом современных требований в дизайне и гармонично применяться в благоустройстве территорий.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Одним из ключевых аспектов формирования качественной сельской среды является архитектурно-художественная составляющая общественных пространств и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Решение проблемы визуального оформления зданий, недостатков в размещении информационных и рекламных конструкций необходимо осуществлять в 2 этапа: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lastRenderedPageBreak/>
        <w:t>1. Проведение обследования существующего состояния в сфере размещения информационных конструкций, выявление проблем и типовых ошибок.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2. По итогам анализа полученных данных необходима разработка Правил размещения вывесок и иных информационных конструкций в населенном пункте, включающих в себя типовые архитектурно-художественные решения, сочетающиеся с различными стилистическими и цветовыми особенностями зданий, при необходимости внесение изменений в существующие требования к внешнему виду фасадов зданий.</w:t>
      </w:r>
    </w:p>
    <w:p w:rsidR="0094493B" w:rsidRDefault="00CB751D">
      <w:pPr>
        <w:suppressAutoHyphens w:val="0"/>
        <w:autoSpaceDE w:val="0"/>
        <w:ind w:firstLine="540"/>
        <w:jc w:val="both"/>
        <w:outlineLvl w:val="0"/>
        <w:rPr>
          <w:rFonts w:ascii="Arial" w:hAnsi="Arial" w:cs="Arial"/>
          <w:sz w:val="26"/>
          <w:szCs w:val="26"/>
          <w:u w:val="single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>Для обеспечения более гибкого подхода к архитектуре уместна вариативность требований по оформлению применительно к различным типам улиц и зданий, которые условно можно разделить на исторические и типовые (с преобладанием современной застройки).</w:t>
      </w:r>
    </w:p>
    <w:p w:rsidR="0094493B" w:rsidRDefault="00CB751D">
      <w:pPr>
        <w:suppressAutoHyphens w:val="0"/>
        <w:autoSpaceDE w:val="0"/>
        <w:spacing w:before="260"/>
        <w:ind w:firstLine="540"/>
        <w:jc w:val="both"/>
        <w:rPr>
          <w:rFonts w:ascii="Arial" w:hAnsi="Arial" w:cs="Arial"/>
          <w:sz w:val="26"/>
          <w:szCs w:val="26"/>
          <w:lang w:eastAsia="ru-RU"/>
        </w:rPr>
      </w:pPr>
      <w:r>
        <w:rPr>
          <w:rFonts w:ascii="Arial" w:hAnsi="Arial" w:cs="Arial"/>
          <w:sz w:val="26"/>
          <w:szCs w:val="26"/>
          <w:lang w:eastAsia="ru-RU"/>
        </w:rPr>
        <w:t xml:space="preserve">Реализация мероприятий по благоустройству мест массового отдыха населения осуществляется за счет </w:t>
      </w:r>
      <w:r w:rsidR="00603143">
        <w:rPr>
          <w:rFonts w:ascii="Arial" w:hAnsi="Arial" w:cs="Arial"/>
          <w:sz w:val="26"/>
          <w:szCs w:val="26"/>
          <w:lang w:eastAsia="ru-RU"/>
        </w:rPr>
        <w:t>бюджета бюджетной системы Российской Федерации.</w:t>
      </w:r>
    </w:p>
    <w:p w:rsidR="00064803" w:rsidRDefault="00064803">
      <w:pPr>
        <w:pStyle w:val="a9"/>
        <w:spacing w:after="0"/>
        <w:jc w:val="both"/>
        <w:rPr>
          <w:rFonts w:ascii="Arial" w:hAnsi="Arial" w:cs="Arial"/>
          <w:sz w:val="26"/>
          <w:szCs w:val="26"/>
          <w:lang w:eastAsia="ru-RU"/>
        </w:rPr>
      </w:pP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</w:t>
      </w:r>
      <w:r>
        <w:rPr>
          <w:rFonts w:ascii="Arial" w:hAnsi="Arial" w:cs="Arial"/>
          <w:b/>
          <w:sz w:val="26"/>
          <w:szCs w:val="26"/>
        </w:rPr>
        <w:t xml:space="preserve">. </w:t>
      </w:r>
      <w:r w:rsidR="0027355D">
        <w:rPr>
          <w:rFonts w:ascii="Arial" w:hAnsi="Arial" w:cs="Arial"/>
          <w:b/>
          <w:sz w:val="26"/>
          <w:szCs w:val="26"/>
        </w:rPr>
        <w:t>Финансовое обеспечение</w:t>
      </w:r>
      <w:r>
        <w:rPr>
          <w:rFonts w:ascii="Arial" w:hAnsi="Arial" w:cs="Arial"/>
          <w:b/>
          <w:sz w:val="26"/>
          <w:szCs w:val="26"/>
        </w:rPr>
        <w:t xml:space="preserve"> Программы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 w:rsidRPr="004B5A31">
        <w:rPr>
          <w:rFonts w:ascii="Arial" w:hAnsi="Arial" w:cs="Arial"/>
          <w:sz w:val="26"/>
          <w:szCs w:val="26"/>
        </w:rPr>
        <w:t>Объем финансовых ресурсов</w:t>
      </w:r>
      <w:r w:rsidR="002C446F" w:rsidRPr="004B5A31">
        <w:rPr>
          <w:rFonts w:ascii="Arial" w:hAnsi="Arial" w:cs="Arial"/>
          <w:sz w:val="26"/>
          <w:szCs w:val="26"/>
        </w:rPr>
        <w:t xml:space="preserve"> Программы в целом составляет  </w:t>
      </w:r>
      <w:r w:rsidR="00217B4D">
        <w:rPr>
          <w:rFonts w:ascii="Arial" w:hAnsi="Arial" w:cs="Arial"/>
          <w:sz w:val="26"/>
          <w:szCs w:val="26"/>
        </w:rPr>
        <w:t>41799,95</w:t>
      </w:r>
      <w:r w:rsidR="002C446F" w:rsidRPr="004B5A31">
        <w:rPr>
          <w:rFonts w:ascii="Arial" w:hAnsi="Arial" w:cs="Arial"/>
          <w:sz w:val="26"/>
          <w:szCs w:val="26"/>
        </w:rPr>
        <w:t xml:space="preserve"> тыс. </w:t>
      </w:r>
      <w:r w:rsidRPr="004B5A31">
        <w:rPr>
          <w:rFonts w:ascii="Arial" w:hAnsi="Arial" w:cs="Arial"/>
          <w:sz w:val="26"/>
          <w:szCs w:val="26"/>
        </w:rPr>
        <w:t>рублей</w:t>
      </w:r>
      <w:r w:rsidR="002C446F" w:rsidRPr="004B5A31">
        <w:rPr>
          <w:rFonts w:ascii="Arial" w:hAnsi="Arial" w:cs="Arial"/>
          <w:sz w:val="26"/>
          <w:szCs w:val="26"/>
        </w:rPr>
        <w:t>.</w:t>
      </w:r>
    </w:p>
    <w:tbl>
      <w:tblPr>
        <w:tblW w:w="9987" w:type="dxa"/>
        <w:tblInd w:w="-108" w:type="dxa"/>
        <w:tblBorders>
          <w:top w:val="single" w:sz="4" w:space="0" w:color="000080"/>
          <w:left w:val="single" w:sz="4" w:space="0" w:color="000080"/>
          <w:bottom w:val="single" w:sz="4" w:space="0" w:color="000080"/>
          <w:insideH w:val="single" w:sz="4" w:space="0" w:color="00008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1340"/>
        <w:gridCol w:w="851"/>
        <w:gridCol w:w="850"/>
        <w:gridCol w:w="851"/>
        <w:gridCol w:w="2268"/>
        <w:gridCol w:w="1843"/>
        <w:gridCol w:w="992"/>
        <w:gridCol w:w="992"/>
      </w:tblGrid>
      <w:tr w:rsidR="00217B4D" w:rsidTr="00217B4D">
        <w:trPr>
          <w:trHeight w:val="531"/>
          <w:tblHeader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Финансирование,</w:t>
            </w:r>
          </w:p>
          <w:p w:rsidR="00217B4D" w:rsidRPr="002C446F" w:rsidRDefault="00217B4D" w:rsidP="00B42370">
            <w:pPr>
              <w:pStyle w:val="Standard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тыс. руб.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2018 год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2019 год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2020 год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2022 год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20</w:t>
            </w:r>
            <w:r>
              <w:rPr>
                <w:rFonts w:ascii="Arial" w:hAnsi="Arial" w:cs="Arial"/>
              </w:rPr>
              <w:t>23</w:t>
            </w:r>
            <w:r w:rsidRPr="002C446F">
              <w:rPr>
                <w:rFonts w:ascii="Arial" w:hAnsi="Arial" w:cs="Arial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516FB7">
              <w:rPr>
                <w:rFonts w:ascii="Arial" w:hAnsi="Arial" w:cs="Arial"/>
              </w:rPr>
              <w:t>2024 год</w:t>
            </w:r>
          </w:p>
        </w:tc>
      </w:tr>
      <w:tr w:rsidR="00217B4D" w:rsidTr="00217B4D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39710,05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38820,05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  <w:tr w:rsidR="00217B4D" w:rsidTr="00217B4D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</w:pPr>
            <w:r w:rsidRPr="002C446F">
              <w:rPr>
                <w:rFonts w:ascii="Arial" w:hAnsi="Arial" w:cs="Arial"/>
              </w:rPr>
              <w:t>в т.ч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7B4D" w:rsidTr="00217B4D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Областной бюджет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38370,05 (</w:t>
            </w:r>
            <w:r w:rsidRPr="004B5A31">
              <w:rPr>
                <w:rFonts w:ascii="Arial" w:hAnsi="Arial" w:cs="Arial"/>
                <w:sz w:val="20"/>
                <w:szCs w:val="20"/>
              </w:rPr>
              <w:t>строительство площ</w:t>
            </w:r>
            <w:r>
              <w:rPr>
                <w:rFonts w:ascii="Arial" w:hAnsi="Arial" w:cs="Arial"/>
                <w:sz w:val="20"/>
                <w:szCs w:val="20"/>
              </w:rPr>
              <w:t>ади</w:t>
            </w:r>
            <w:r w:rsidRPr="004B5A31">
              <w:rPr>
                <w:rFonts w:ascii="Arial" w:hAnsi="Arial" w:cs="Arial"/>
                <w:sz w:val="20"/>
                <w:szCs w:val="20"/>
              </w:rPr>
              <w:t xml:space="preserve"> "Защитникам Родины"</w:t>
            </w:r>
            <w:r>
              <w:rPr>
                <w:rFonts w:ascii="Arial" w:hAnsi="Arial" w:cs="Arial"/>
                <w:sz w:val="20"/>
                <w:szCs w:val="20"/>
              </w:rPr>
              <w:t xml:space="preserve"> в створе улиц Энергетиков -Центральная -Доронина с.Демьянское Уватский район Тюменская область)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0,00</w:t>
            </w:r>
          </w:p>
        </w:tc>
      </w:tr>
      <w:tr w:rsidR="00217B4D" w:rsidTr="00217B4D">
        <w:trPr>
          <w:trHeight w:val="225"/>
        </w:trPr>
        <w:tc>
          <w:tcPr>
            <w:tcW w:w="134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</w:rPr>
            </w:pPr>
            <w:r w:rsidRPr="002C446F">
              <w:rPr>
                <w:rFonts w:ascii="Arial" w:hAnsi="Arial" w:cs="Arial"/>
              </w:rPr>
              <w:t>Местный бюджет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ind w:left="-62" w:right="-12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188,00</w:t>
            </w:r>
          </w:p>
        </w:tc>
        <w:tc>
          <w:tcPr>
            <w:tcW w:w="851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1251,90</w:t>
            </w:r>
          </w:p>
        </w:tc>
        <w:tc>
          <w:tcPr>
            <w:tcW w:w="2268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1340,00</w:t>
            </w:r>
          </w:p>
        </w:tc>
        <w:tc>
          <w:tcPr>
            <w:tcW w:w="1843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tcMar>
              <w:left w:w="5" w:type="dxa"/>
              <w:right w:w="10" w:type="dxa"/>
            </w:tcMar>
            <w:vAlign w:val="center"/>
          </w:tcPr>
          <w:p w:rsidR="00217B4D" w:rsidRPr="002C446F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450,0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Default="00217B4D" w:rsidP="00B42370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  <w:tc>
          <w:tcPr>
            <w:tcW w:w="992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4" w:space="0" w:color="000080"/>
            </w:tcBorders>
            <w:shd w:val="clear" w:color="auto" w:fill="FFFFFF"/>
            <w:vAlign w:val="center"/>
          </w:tcPr>
          <w:p w:rsidR="00217B4D" w:rsidRPr="00516FB7" w:rsidRDefault="00217B4D" w:rsidP="00217B4D">
            <w:pPr>
              <w:pStyle w:val="Standard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FB7">
              <w:rPr>
                <w:rFonts w:ascii="Arial" w:hAnsi="Arial" w:cs="Arial"/>
                <w:sz w:val="20"/>
                <w:szCs w:val="20"/>
              </w:rPr>
              <w:t>100,00</w:t>
            </w:r>
          </w:p>
        </w:tc>
      </w:tr>
    </w:tbl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Ожидаемые результаты и показатели реализации Программы</w:t>
      </w:r>
    </w:p>
    <w:p w:rsidR="0094493B" w:rsidRDefault="0094493B">
      <w:pPr>
        <w:pStyle w:val="a9"/>
        <w:spacing w:after="0"/>
        <w:ind w:firstLine="709"/>
        <w:jc w:val="both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К 20</w:t>
      </w:r>
      <w:r w:rsidR="00217B4D">
        <w:rPr>
          <w:rFonts w:ascii="Arial" w:hAnsi="Arial" w:cs="Arial"/>
          <w:sz w:val="26"/>
          <w:szCs w:val="26"/>
        </w:rPr>
        <w:t>24</w:t>
      </w:r>
      <w:r>
        <w:rPr>
          <w:rFonts w:ascii="Arial" w:hAnsi="Arial" w:cs="Arial"/>
          <w:sz w:val="26"/>
          <w:szCs w:val="26"/>
        </w:rPr>
        <w:t xml:space="preserve"> году планируется: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1. Повышение  уровня  комфортности проживания  граждан  на  территории  Демьянского сельского поселения Уватского  муниципального района.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2.Увеличение доли благоустроенных дворовых территорий многоквартирных домов, проездов к дворовым территориям, мест общего пользования отвечающих нормативным требованиям;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3. Увеличение благоустроенных территорий общественного назначения, отвечающих потребностям жителей;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lastRenderedPageBreak/>
        <w:t>4. Увеличение заинтересованных граждан, организаций в реализацию мероприятий по благоустройству, привитие бережного  отношения к объектам  благоустройства.</w:t>
      </w:r>
    </w:p>
    <w:p w:rsidR="0094493B" w:rsidRDefault="00CB751D">
      <w:pPr>
        <w:pStyle w:val="ConsPlusNormal"/>
        <w:snapToGrid w:val="0"/>
        <w:ind w:firstLine="360"/>
        <w:jc w:val="both"/>
      </w:pPr>
      <w:r>
        <w:rPr>
          <w:sz w:val="26"/>
          <w:szCs w:val="26"/>
        </w:rPr>
        <w:t>5. Улучшение внешнего облика села и мест массового пребывания населения.</w:t>
      </w:r>
    </w:p>
    <w:p w:rsidR="0094493B" w:rsidRDefault="00CB751D">
      <w:pPr>
        <w:pStyle w:val="ConsPlusNormal"/>
        <w:snapToGrid w:val="0"/>
        <w:ind w:firstLine="360"/>
        <w:jc w:val="both"/>
        <w:rPr>
          <w:sz w:val="26"/>
          <w:szCs w:val="26"/>
        </w:rPr>
      </w:pPr>
      <w:r>
        <w:rPr>
          <w:sz w:val="26"/>
          <w:szCs w:val="26"/>
        </w:rPr>
        <w:t>6. Достижение показателя для оценки эффективности деятельности органов местного самоуправления муниципального района,  сельского поселения.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Показатели Программы приведены в приложении №1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ind w:firstLine="709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</w:t>
      </w:r>
      <w:r>
        <w:rPr>
          <w:rFonts w:ascii="Arial" w:hAnsi="Arial" w:cs="Arial"/>
          <w:b/>
          <w:sz w:val="26"/>
          <w:szCs w:val="26"/>
        </w:rPr>
        <w:t>. Перечень мероприятий Программы</w:t>
      </w:r>
    </w:p>
    <w:p w:rsidR="0094493B" w:rsidRDefault="0094493B">
      <w:pPr>
        <w:pStyle w:val="a9"/>
        <w:spacing w:after="0"/>
        <w:ind w:firstLine="709"/>
        <w:jc w:val="center"/>
        <w:rPr>
          <w:rFonts w:ascii="Arial" w:hAnsi="Arial" w:cs="Arial"/>
          <w:b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both"/>
      </w:pPr>
      <w:r>
        <w:rPr>
          <w:rFonts w:ascii="Arial" w:hAnsi="Arial" w:cs="Arial"/>
          <w:sz w:val="26"/>
          <w:szCs w:val="26"/>
        </w:rPr>
        <w:t> Основу Программы составляет ремонт и благоустройство территорий общего пользования Демьянского сельского поселения Уватского муниципального района.</w:t>
      </w:r>
    </w:p>
    <w:p w:rsidR="0094493B" w:rsidRDefault="00CB751D">
      <w:pPr>
        <w:pStyle w:val="a9"/>
        <w:spacing w:after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Мероприятия по благоустройству дворовых территорий, территорий общего пользования формируются с учетом необходимости обеспечения физической, пространственной и информационной доступности зданий, сооружений, дворовых и общественных территорий для инвалидов и других маломобильных групп населения.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 </w:t>
      </w:r>
      <w:r>
        <w:rPr>
          <w:rFonts w:ascii="Arial" w:hAnsi="Arial" w:cs="Arial"/>
          <w:sz w:val="26"/>
          <w:szCs w:val="26"/>
        </w:rPr>
        <w:tab/>
        <w:t>Перечень мероприятий Программы представлен в приложении № 2 к настоящей Программе.</w:t>
      </w:r>
    </w:p>
    <w:p w:rsidR="0094493B" w:rsidRDefault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Default="00CB751D">
      <w:pPr>
        <w:pStyle w:val="a9"/>
        <w:spacing w:after="0"/>
        <w:jc w:val="center"/>
      </w:pPr>
      <w:r>
        <w:rPr>
          <w:rFonts w:ascii="Arial" w:hAnsi="Arial" w:cs="Arial"/>
          <w:b/>
          <w:sz w:val="26"/>
          <w:szCs w:val="26"/>
          <w:lang w:val="en-US"/>
        </w:rPr>
        <w:t>VII</w:t>
      </w:r>
      <w:r>
        <w:rPr>
          <w:rFonts w:ascii="Arial" w:hAnsi="Arial" w:cs="Arial"/>
          <w:b/>
          <w:sz w:val="26"/>
          <w:szCs w:val="26"/>
        </w:rPr>
        <w:t>. Срок реализации Программы</w:t>
      </w:r>
    </w:p>
    <w:p w:rsidR="00CB751D" w:rsidRDefault="00CB751D" w:rsidP="00CB751D">
      <w:pPr>
        <w:pStyle w:val="a9"/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 </w:t>
      </w:r>
    </w:p>
    <w:p w:rsidR="0094493B" w:rsidRPr="00CB751D" w:rsidRDefault="00CB751D" w:rsidP="00CB751D">
      <w:pPr>
        <w:pStyle w:val="a9"/>
        <w:spacing w:after="0"/>
        <w:jc w:val="both"/>
      </w:pPr>
      <w:r>
        <w:rPr>
          <w:rFonts w:ascii="Arial" w:hAnsi="Arial" w:cs="Arial"/>
          <w:sz w:val="26"/>
          <w:szCs w:val="26"/>
        </w:rPr>
        <w:t xml:space="preserve">Реализация Программы предусмотрена на </w:t>
      </w:r>
      <w:r w:rsidRPr="00516FB7">
        <w:rPr>
          <w:rFonts w:ascii="Arial" w:hAnsi="Arial" w:cs="Arial"/>
          <w:sz w:val="26"/>
          <w:szCs w:val="26"/>
        </w:rPr>
        <w:t>2018 - 20</w:t>
      </w:r>
      <w:r w:rsidR="00B42370" w:rsidRPr="00516FB7">
        <w:rPr>
          <w:rFonts w:ascii="Arial" w:hAnsi="Arial" w:cs="Arial"/>
          <w:sz w:val="26"/>
          <w:szCs w:val="26"/>
        </w:rPr>
        <w:t>2</w:t>
      </w:r>
      <w:r w:rsidR="00217B4D" w:rsidRPr="00516FB7">
        <w:rPr>
          <w:rFonts w:ascii="Arial" w:hAnsi="Arial" w:cs="Arial"/>
          <w:sz w:val="26"/>
          <w:szCs w:val="26"/>
        </w:rPr>
        <w:t>4</w:t>
      </w:r>
      <w:r>
        <w:rPr>
          <w:rFonts w:ascii="Arial" w:hAnsi="Arial" w:cs="Arial"/>
          <w:sz w:val="26"/>
          <w:szCs w:val="26"/>
        </w:rPr>
        <w:t xml:space="preserve"> годы без выделения этапов</w:t>
      </w:r>
    </w:p>
    <w:p w:rsidR="0094493B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94493B">
      <w:pPr>
        <w:pStyle w:val="a9"/>
        <w:spacing w:line="276" w:lineRule="auto"/>
        <w:jc w:val="center"/>
        <w:rPr>
          <w:rFonts w:ascii="Arial" w:hAnsi="Arial" w:cs="Arial"/>
          <w:sz w:val="26"/>
          <w:szCs w:val="26"/>
        </w:rPr>
        <w:sectPr w:rsidR="0094493B">
          <w:pgSz w:w="11906" w:h="16838"/>
          <w:pgMar w:top="567" w:right="851" w:bottom="1134" w:left="1701" w:header="0" w:footer="0" w:gutter="0"/>
          <w:cols w:space="720"/>
          <w:formProt w:val="0"/>
          <w:docGrid w:linePitch="360"/>
        </w:sectPr>
      </w:pP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2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проекту постановления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администрации Демьянского </w:t>
      </w:r>
    </w:p>
    <w:p w:rsidR="009907FE" w:rsidRDefault="009907FE" w:rsidP="009907FE">
      <w:pPr>
        <w:pStyle w:val="ConsPlusNormal"/>
        <w:jc w:val="right"/>
        <w:rPr>
          <w:sz w:val="26"/>
          <w:szCs w:val="26"/>
        </w:rPr>
      </w:pPr>
      <w:r>
        <w:rPr>
          <w:sz w:val="26"/>
          <w:szCs w:val="26"/>
        </w:rPr>
        <w:t>сельского поселения от ___._____.20</w:t>
      </w:r>
      <w:r w:rsidR="001731C8">
        <w:rPr>
          <w:sz w:val="26"/>
          <w:szCs w:val="26"/>
        </w:rPr>
        <w:t>21</w:t>
      </w:r>
      <w:r>
        <w:rPr>
          <w:sz w:val="26"/>
          <w:szCs w:val="26"/>
        </w:rPr>
        <w:t xml:space="preserve"> №____</w:t>
      </w: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907FE" w:rsidRDefault="009907FE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Приложение № 2 к муниципальной программе </w:t>
      </w:r>
    </w:p>
    <w:p w:rsidR="0094493B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«Формирование современной сельской среды на</w:t>
      </w:r>
    </w:p>
    <w:p w:rsidR="00676E24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территории Демьянского сельского поселения</w:t>
      </w:r>
      <w:r w:rsidR="00676E24">
        <w:rPr>
          <w:rFonts w:ascii="Arial" w:hAnsi="Arial" w:cs="Arial"/>
          <w:sz w:val="26"/>
          <w:szCs w:val="26"/>
        </w:rPr>
        <w:t xml:space="preserve"> </w:t>
      </w:r>
    </w:p>
    <w:p w:rsidR="0094493B" w:rsidRPr="00516FB7" w:rsidRDefault="00CB751D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Уватского муниципального района» на </w:t>
      </w:r>
      <w:r w:rsidRPr="00516FB7">
        <w:rPr>
          <w:rFonts w:ascii="Arial" w:hAnsi="Arial" w:cs="Arial"/>
          <w:sz w:val="26"/>
          <w:szCs w:val="26"/>
        </w:rPr>
        <w:t>2018 – 20</w:t>
      </w:r>
      <w:r w:rsidR="00217B4D" w:rsidRPr="00516FB7">
        <w:rPr>
          <w:rFonts w:ascii="Arial" w:hAnsi="Arial" w:cs="Arial"/>
          <w:sz w:val="26"/>
          <w:szCs w:val="26"/>
        </w:rPr>
        <w:t>24</w:t>
      </w:r>
      <w:r w:rsidRPr="00516FB7">
        <w:rPr>
          <w:rFonts w:ascii="Arial" w:hAnsi="Arial" w:cs="Arial"/>
          <w:sz w:val="26"/>
          <w:szCs w:val="26"/>
        </w:rPr>
        <w:t xml:space="preserve"> годы</w:t>
      </w:r>
    </w:p>
    <w:p w:rsidR="0094493B" w:rsidRPr="00516FB7" w:rsidRDefault="0094493B">
      <w:pPr>
        <w:pStyle w:val="a9"/>
        <w:spacing w:after="0"/>
        <w:ind w:firstLine="709"/>
        <w:jc w:val="right"/>
        <w:rPr>
          <w:rFonts w:ascii="Arial" w:hAnsi="Arial" w:cs="Arial"/>
          <w:sz w:val="26"/>
          <w:szCs w:val="26"/>
        </w:rPr>
      </w:pPr>
    </w:p>
    <w:p w:rsidR="0094493B" w:rsidRDefault="00CB751D">
      <w:pPr>
        <w:jc w:val="center"/>
        <w:rPr>
          <w:rFonts w:ascii="Arial" w:hAnsi="Arial" w:cs="Arial"/>
          <w:b/>
          <w:sz w:val="26"/>
          <w:szCs w:val="26"/>
        </w:rPr>
      </w:pPr>
      <w:r w:rsidRPr="00516FB7">
        <w:rPr>
          <w:rFonts w:ascii="Arial" w:hAnsi="Arial" w:cs="Arial"/>
          <w:b/>
          <w:sz w:val="26"/>
          <w:szCs w:val="26"/>
        </w:rPr>
        <w:t>Перечень мероприятий к муниципальной программе «Формирование современной сельской среды на территории Демьянского сельского поселения Уватского муниципального района» на 2018-20</w:t>
      </w:r>
      <w:r w:rsidR="00217B4D" w:rsidRPr="00516FB7">
        <w:rPr>
          <w:rFonts w:ascii="Arial" w:hAnsi="Arial" w:cs="Arial"/>
          <w:b/>
          <w:sz w:val="26"/>
          <w:szCs w:val="26"/>
        </w:rPr>
        <w:t>24</w:t>
      </w:r>
      <w:r>
        <w:rPr>
          <w:rFonts w:ascii="Arial" w:hAnsi="Arial" w:cs="Arial"/>
          <w:b/>
          <w:sz w:val="26"/>
          <w:szCs w:val="26"/>
        </w:rPr>
        <w:t xml:space="preserve"> годы</w:t>
      </w:r>
    </w:p>
    <w:p w:rsidR="0094493B" w:rsidRDefault="002E2923" w:rsidP="002E2923">
      <w:pPr>
        <w:jc w:val="right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   </w:t>
      </w:r>
      <w:r w:rsidR="00603143">
        <w:rPr>
          <w:rFonts w:ascii="Arial" w:hAnsi="Arial" w:cs="Arial"/>
          <w:b/>
          <w:sz w:val="26"/>
          <w:szCs w:val="26"/>
        </w:rPr>
        <w:t xml:space="preserve">    </w:t>
      </w:r>
      <w:r>
        <w:rPr>
          <w:rFonts w:ascii="Arial" w:hAnsi="Arial" w:cs="Arial"/>
          <w:b/>
          <w:sz w:val="26"/>
          <w:szCs w:val="26"/>
        </w:rPr>
        <w:t>(тыс.</w:t>
      </w:r>
      <w:r w:rsidR="00603143">
        <w:rPr>
          <w:rFonts w:ascii="Arial" w:hAnsi="Arial" w:cs="Arial"/>
          <w:b/>
          <w:sz w:val="26"/>
          <w:szCs w:val="26"/>
        </w:rPr>
        <w:t xml:space="preserve"> </w:t>
      </w:r>
      <w:r>
        <w:rPr>
          <w:rFonts w:ascii="Arial" w:hAnsi="Arial" w:cs="Arial"/>
          <w:b/>
          <w:sz w:val="26"/>
          <w:szCs w:val="26"/>
        </w:rPr>
        <w:t>руб)</w:t>
      </w:r>
    </w:p>
    <w:tbl>
      <w:tblPr>
        <w:tblW w:w="16527" w:type="dxa"/>
        <w:tblInd w:w="-837" w:type="dxa"/>
        <w:tblBorders>
          <w:top w:val="single" w:sz="8" w:space="0" w:color="000000"/>
          <w:left w:val="single" w:sz="8" w:space="0" w:color="000000"/>
          <w:bottom w:val="single" w:sz="8" w:space="0" w:color="000000"/>
          <w:insideH w:val="single" w:sz="8" w:space="0" w:color="000000"/>
        </w:tblBorders>
        <w:tblLayout w:type="fixed"/>
        <w:tblCellMar>
          <w:left w:w="98" w:type="dxa"/>
        </w:tblCellMar>
        <w:tblLook w:val="0000" w:firstRow="0" w:lastRow="0" w:firstColumn="0" w:lastColumn="0" w:noHBand="0" w:noVBand="0"/>
      </w:tblPr>
      <w:tblGrid>
        <w:gridCol w:w="624"/>
        <w:gridCol w:w="1345"/>
        <w:gridCol w:w="1234"/>
        <w:gridCol w:w="993"/>
        <w:gridCol w:w="1701"/>
        <w:gridCol w:w="992"/>
        <w:gridCol w:w="709"/>
        <w:gridCol w:w="850"/>
        <w:gridCol w:w="1559"/>
        <w:gridCol w:w="567"/>
        <w:gridCol w:w="567"/>
        <w:gridCol w:w="709"/>
        <w:gridCol w:w="709"/>
        <w:gridCol w:w="850"/>
        <w:gridCol w:w="709"/>
        <w:gridCol w:w="709"/>
        <w:gridCol w:w="850"/>
        <w:gridCol w:w="850"/>
      </w:tblGrid>
      <w:tr w:rsidR="00217B4D" w:rsidTr="001E163C">
        <w:trPr>
          <w:trHeight w:val="1140"/>
        </w:trPr>
        <w:tc>
          <w:tcPr>
            <w:tcW w:w="6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№п/п </w:t>
            </w:r>
          </w:p>
        </w:tc>
        <w:tc>
          <w:tcPr>
            <w:tcW w:w="1345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Населенный пункт</w:t>
            </w:r>
          </w:p>
        </w:tc>
        <w:tc>
          <w:tcPr>
            <w:tcW w:w="12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Наименование объекта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Месторасположение</w:t>
            </w:r>
          </w:p>
        </w:tc>
        <w:tc>
          <w:tcPr>
            <w:tcW w:w="17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Требуемые характеристики объекта</w:t>
            </w:r>
          </w:p>
        </w:tc>
        <w:tc>
          <w:tcPr>
            <w:tcW w:w="2551" w:type="dxa"/>
            <w:gridSpan w:val="3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Количественные показатели</w:t>
            </w:r>
          </w:p>
        </w:tc>
        <w:tc>
          <w:tcPr>
            <w:tcW w:w="1559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Краткое обоснование в необходимости объекта</w:t>
            </w:r>
          </w:p>
        </w:tc>
        <w:tc>
          <w:tcPr>
            <w:tcW w:w="113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 реализации</w:t>
            </w:r>
          </w:p>
        </w:tc>
        <w:tc>
          <w:tcPr>
            <w:tcW w:w="5386" w:type="dxa"/>
            <w:gridSpan w:val="7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Pr="00FA0CDA" w:rsidRDefault="00217B4D" w:rsidP="00FA0CDA">
            <w:pPr>
              <w:jc w:val="center"/>
              <w:rPr>
                <w:rFonts w:ascii="Arial" w:hAnsi="Arial" w:cs="Arial"/>
                <w:b/>
                <w:sz w:val="16"/>
                <w:szCs w:val="16"/>
                <w:lang w:eastAsia="ru-RU"/>
              </w:rPr>
            </w:pPr>
            <w:r w:rsidRPr="00FA0CDA">
              <w:rPr>
                <w:rFonts w:ascii="Arial" w:hAnsi="Arial" w:cs="Arial"/>
                <w:b/>
                <w:sz w:val="16"/>
                <w:szCs w:val="16"/>
                <w:lang w:eastAsia="ru-RU"/>
              </w:rPr>
              <w:t>Год реализации (планируемый)</w:t>
            </w:r>
          </w:p>
        </w:tc>
      </w:tr>
      <w:tr w:rsidR="00217B4D" w:rsidTr="00217B4D">
        <w:trPr>
          <w:trHeight w:val="525"/>
        </w:trPr>
        <w:tc>
          <w:tcPr>
            <w:tcW w:w="6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 w:rsidP="009907FE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Протяженность, км, площадь, м2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 w:rsidP="00DB3BD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 xml:space="preserve">Количество,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850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 w:rsidP="002E292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Сумма</w:t>
            </w:r>
          </w:p>
        </w:tc>
        <w:tc>
          <w:tcPr>
            <w:tcW w:w="1559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ПСД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СМР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2018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7B4D" w:rsidRDefault="00217B4D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17B4D" w:rsidRDefault="00217B4D" w:rsidP="00217B4D">
            <w:pPr>
              <w:snapToGrid w:val="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 w:rsidRPr="00516FB7"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2024</w:t>
            </w:r>
            <w:bookmarkStart w:id="0" w:name="_GoBack"/>
            <w:bookmarkEnd w:id="0"/>
          </w:p>
        </w:tc>
      </w:tr>
      <w:tr w:rsidR="00217B4D" w:rsidTr="003C7288">
        <w:trPr>
          <w:trHeight w:val="645"/>
        </w:trPr>
        <w:tc>
          <w:tcPr>
            <w:tcW w:w="11141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eastAsia="ru-RU"/>
              </w:rPr>
              <w:t>Благоустройство</w:t>
            </w:r>
          </w:p>
        </w:tc>
        <w:tc>
          <w:tcPr>
            <w:tcW w:w="53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</w:tr>
      <w:tr w:rsidR="00FF3978" w:rsidTr="00FF3978">
        <w:trPr>
          <w:trHeight w:val="485"/>
        </w:trPr>
        <w:tc>
          <w:tcPr>
            <w:tcW w:w="624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345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с.Демьянское</w:t>
            </w:r>
          </w:p>
        </w:tc>
        <w:tc>
          <w:tcPr>
            <w:tcW w:w="1234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Строительство детской площадки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Микрорайон «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eastAsia="ru-RU"/>
              </w:rPr>
              <w:t>Трухино</w:t>
            </w:r>
            <w:proofErr w:type="spellEnd"/>
            <w:r>
              <w:rPr>
                <w:rFonts w:ascii="Arial" w:hAnsi="Arial" w:cs="Arial"/>
                <w:sz w:val="16"/>
                <w:szCs w:val="16"/>
                <w:lang w:eastAsia="ru-RU"/>
              </w:rPr>
              <w:t>»</w:t>
            </w:r>
          </w:p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в районе </w:t>
            </w:r>
          </w:p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д.12- 12а.</w:t>
            </w:r>
          </w:p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ул. Молодежная 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5C1D0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оформление земельного участка (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кадастровые работы 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по оформлению участка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детс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кой 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площадк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и</w:t>
            </w:r>
            <w:r w:rsidRPr="005C1D00">
              <w:rPr>
                <w:rFonts w:ascii="Arial" w:hAnsi="Arial" w:cs="Arial"/>
                <w:sz w:val="16"/>
                <w:szCs w:val="16"/>
                <w:lang w:eastAsia="ru-RU"/>
              </w:rPr>
              <w:t xml:space="preserve"> ул.Молодежная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484F3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12,00</w:t>
            </w:r>
          </w:p>
        </w:tc>
        <w:tc>
          <w:tcPr>
            <w:tcW w:w="1559" w:type="dxa"/>
            <w:vMerge w:val="restart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На данной улице  и в округе в радиусе 1,0 км расположены частные дома, где  проживает </w:t>
            </w:r>
            <w:r w:rsidRPr="00FA0CDA">
              <w:rPr>
                <w:rFonts w:ascii="Arial" w:hAnsi="Arial" w:cs="Arial"/>
                <w:color w:val="000000"/>
                <w:sz w:val="16"/>
                <w:szCs w:val="16"/>
                <w:lang w:eastAsia="ru-RU"/>
              </w:rPr>
              <w:t>48</w:t>
            </w: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 детей в возрасте от 1 до 14 лет.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B42370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82,0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 w:rsidP="00FA0CDA">
            <w:pPr>
              <w:jc w:val="center"/>
            </w:pPr>
            <w:r>
              <w:t>-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3978" w:rsidRPr="00B42370" w:rsidRDefault="00FF3978" w:rsidP="00B4237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B42370">
              <w:rPr>
                <w:rFonts w:ascii="Arial" w:hAnsi="Arial" w:cs="Arial"/>
                <w:sz w:val="16"/>
                <w:szCs w:val="16"/>
              </w:rPr>
              <w:t>100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  <w:tc>
          <w:tcPr>
            <w:tcW w:w="85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FF3978" w:rsidRPr="00B42370" w:rsidRDefault="00FF3978" w:rsidP="00FF397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</w:tr>
      <w:tr w:rsidR="00FF3978" w:rsidTr="00217B4D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отсыпка отведенной территории песком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DB3BD4">
            <w:pPr>
              <w:jc w:val="center"/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площадь    1000 кв.м.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FF3978" w:rsidTr="00217B4D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 Приобретение и установка МАФ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DB3BD4">
            <w:pPr>
              <w:jc w:val="center"/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FF3978" w:rsidTr="00217B4D">
        <w:trPr>
          <w:trHeight w:val="485"/>
        </w:trPr>
        <w:tc>
          <w:tcPr>
            <w:tcW w:w="624" w:type="dxa"/>
            <w:vMerge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9907FE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 w:rsidP="00DB3BD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F3978" w:rsidRDefault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FA0CDA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279,9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400,00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Приобретение и установка МАФ (замена устаревшего оборудования)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450,00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Детская площадка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676E2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Оформление дополнительного земельного участка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существующей детской площадки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50,00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2E2923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2E2923"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Pr="009E320B" w:rsidRDefault="00217B4D" w:rsidP="009E320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Дизайн – проекта 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-Доронина с.Демьянское Уватский район Тюменская область</w:t>
            </w:r>
            <w:r>
              <w:rPr>
                <w:rFonts w:ascii="Arial" w:hAnsi="Arial" w:cs="Arial"/>
                <w:sz w:val="16"/>
                <w:szCs w:val="16"/>
              </w:rPr>
              <w:t xml:space="preserve"> (Разработка визуализации и схематичного расположения объектов на парковой территории)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484F3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DC3DF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Разработка проектно-сметной документации для строительства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9E320B">
              <w:rPr>
                <w:rFonts w:ascii="Arial" w:hAnsi="Arial" w:cs="Arial"/>
                <w:sz w:val="16"/>
                <w:szCs w:val="16"/>
              </w:rPr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890,00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54BF4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 xml:space="preserve">Строительство </w:t>
            </w:r>
            <w:r w:rsidRPr="009E320B">
              <w:rPr>
                <w:rFonts w:ascii="Arial" w:hAnsi="Arial" w:cs="Arial"/>
                <w:sz w:val="16"/>
                <w:szCs w:val="16"/>
                <w:lang w:eastAsia="ru-RU"/>
              </w:rPr>
              <w:t xml:space="preserve">площади </w:t>
            </w:r>
            <w:r w:rsidRPr="009E320B">
              <w:rPr>
                <w:rFonts w:ascii="Arial" w:hAnsi="Arial" w:cs="Arial"/>
                <w:sz w:val="16"/>
                <w:szCs w:val="16"/>
              </w:rPr>
              <w:t>"Защитникам Родины" в створе улиц Энергетиков -Центральная -</w:t>
            </w:r>
            <w:r w:rsidRPr="009E320B">
              <w:rPr>
                <w:rFonts w:ascii="Arial" w:hAnsi="Arial" w:cs="Arial"/>
                <w:sz w:val="16"/>
                <w:szCs w:val="16"/>
              </w:rPr>
              <w:lastRenderedPageBreak/>
              <w:t>Доронина с.Демьянское Уватский район Тюменская область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Ветхость сооружений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2E78E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38370,05*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lastRenderedPageBreak/>
              <w:t>9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Центральная площадь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04450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улица НПС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Посадка зеленых насаждений и уход за ними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217B4D">
        <w:trPr>
          <w:trHeight w:val="475"/>
        </w:trPr>
        <w:tc>
          <w:tcPr>
            <w:tcW w:w="6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Демьянское СП</w:t>
            </w:r>
          </w:p>
          <w:p w:rsidR="00217B4D" w:rsidRDefault="00217B4D" w:rsidP="001F7F29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br/>
              <w:t>с. Демьянское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Стела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Въезд в село Демьянское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Обновление информационной стелы "Демьянское"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Благоустройство территории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98,00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</w:tr>
      <w:tr w:rsidR="00217B4D" w:rsidTr="00FF3978">
        <w:trPr>
          <w:trHeight w:val="475"/>
        </w:trPr>
        <w:tc>
          <w:tcPr>
            <w:tcW w:w="10007" w:type="dxa"/>
            <w:gridSpan w:val="9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snapToGrid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7B4D" w:rsidRDefault="00217B4D" w:rsidP="008C3B5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188,00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1251,9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39710,05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17B4D" w:rsidRDefault="00217B4D" w:rsidP="0066009B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38820,05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217B4D" w:rsidP="00B42370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7B4D" w:rsidRDefault="00FF3978" w:rsidP="00FF3978">
            <w:pPr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100,00</w:t>
            </w:r>
          </w:p>
        </w:tc>
      </w:tr>
    </w:tbl>
    <w:p w:rsidR="00603143" w:rsidRDefault="00603143"/>
    <w:p w:rsidR="0094493B" w:rsidRDefault="00603143">
      <w:r>
        <w:t>* Реализация данных мероприятий возможна при наличии источников финансирования.</w:t>
      </w:r>
    </w:p>
    <w:sectPr w:rsidR="0094493B" w:rsidSect="00452AD6">
      <w:pgSz w:w="16838" w:h="11906" w:orient="landscape"/>
      <w:pgMar w:top="794" w:right="1134" w:bottom="851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D47666"/>
    <w:multiLevelType w:val="multilevel"/>
    <w:tmpl w:val="082031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2CE33805"/>
    <w:multiLevelType w:val="multilevel"/>
    <w:tmpl w:val="8A2C42F6"/>
    <w:lvl w:ilvl="0">
      <w:start w:val="1"/>
      <w:numFmt w:val="decimal"/>
      <w:lvlText w:val="%1."/>
      <w:lvlJc w:val="left"/>
      <w:pPr>
        <w:ind w:left="720" w:hanging="36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F8D54A5"/>
    <w:multiLevelType w:val="multilevel"/>
    <w:tmpl w:val="0D968886"/>
    <w:lvl w:ilvl="0">
      <w:start w:val="1"/>
      <w:numFmt w:val="upperRoman"/>
      <w:lvlText w:val="%1."/>
      <w:lvlJc w:val="left"/>
      <w:pPr>
        <w:ind w:left="1429" w:hanging="720"/>
      </w:pPr>
      <w:rPr>
        <w:rFonts w:cs="Ari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1BE555E"/>
    <w:multiLevelType w:val="multilevel"/>
    <w:tmpl w:val="884C5578"/>
    <w:lvl w:ilvl="0">
      <w:start w:val="1"/>
      <w:numFmt w:val="decimal"/>
      <w:lvlText w:val="%1."/>
      <w:lvlJc w:val="left"/>
      <w:pPr>
        <w:ind w:left="644" w:hanging="360"/>
      </w:pPr>
      <w:rPr>
        <w:sz w:val="26"/>
        <w:szCs w:val="2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AD51C3D"/>
    <w:multiLevelType w:val="multilevel"/>
    <w:tmpl w:val="EEACCA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sz w:val="26"/>
        <w:szCs w:val="26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4493B"/>
    <w:rsid w:val="00064803"/>
    <w:rsid w:val="000A0C8C"/>
    <w:rsid w:val="000E10B6"/>
    <w:rsid w:val="00154BF4"/>
    <w:rsid w:val="001731C8"/>
    <w:rsid w:val="001C33B5"/>
    <w:rsid w:val="001F7F29"/>
    <w:rsid w:val="002006F0"/>
    <w:rsid w:val="00217B4D"/>
    <w:rsid w:val="0027129F"/>
    <w:rsid w:val="0027355D"/>
    <w:rsid w:val="00286C6F"/>
    <w:rsid w:val="002C446F"/>
    <w:rsid w:val="002E2923"/>
    <w:rsid w:val="00325B29"/>
    <w:rsid w:val="0033320C"/>
    <w:rsid w:val="003420B6"/>
    <w:rsid w:val="00452AD6"/>
    <w:rsid w:val="00476A98"/>
    <w:rsid w:val="00484F38"/>
    <w:rsid w:val="004A6C0A"/>
    <w:rsid w:val="004B5A31"/>
    <w:rsid w:val="004B7304"/>
    <w:rsid w:val="00516FB7"/>
    <w:rsid w:val="00531CA9"/>
    <w:rsid w:val="005705C5"/>
    <w:rsid w:val="005C1D00"/>
    <w:rsid w:val="00603143"/>
    <w:rsid w:val="006116D9"/>
    <w:rsid w:val="0066009B"/>
    <w:rsid w:val="00676E24"/>
    <w:rsid w:val="006F5682"/>
    <w:rsid w:val="007110A4"/>
    <w:rsid w:val="0072250D"/>
    <w:rsid w:val="007440F4"/>
    <w:rsid w:val="00746336"/>
    <w:rsid w:val="00761D94"/>
    <w:rsid w:val="0076349E"/>
    <w:rsid w:val="00776848"/>
    <w:rsid w:val="007934DB"/>
    <w:rsid w:val="0087272E"/>
    <w:rsid w:val="00880E4F"/>
    <w:rsid w:val="008B732A"/>
    <w:rsid w:val="008F53C0"/>
    <w:rsid w:val="0094493B"/>
    <w:rsid w:val="009907FE"/>
    <w:rsid w:val="00990DF3"/>
    <w:rsid w:val="009A0F15"/>
    <w:rsid w:val="009C599D"/>
    <w:rsid w:val="009E320B"/>
    <w:rsid w:val="009E40A4"/>
    <w:rsid w:val="00A1794D"/>
    <w:rsid w:val="00A20C60"/>
    <w:rsid w:val="00A34331"/>
    <w:rsid w:val="00A35498"/>
    <w:rsid w:val="00A53BAC"/>
    <w:rsid w:val="00A82C36"/>
    <w:rsid w:val="00AE0D2B"/>
    <w:rsid w:val="00B32774"/>
    <w:rsid w:val="00B40E97"/>
    <w:rsid w:val="00B42370"/>
    <w:rsid w:val="00B845D0"/>
    <w:rsid w:val="00BA593B"/>
    <w:rsid w:val="00BC583A"/>
    <w:rsid w:val="00C12CD1"/>
    <w:rsid w:val="00CB1882"/>
    <w:rsid w:val="00CB751D"/>
    <w:rsid w:val="00CE25B1"/>
    <w:rsid w:val="00CF6B09"/>
    <w:rsid w:val="00D171C4"/>
    <w:rsid w:val="00DC3DF0"/>
    <w:rsid w:val="00E64A98"/>
    <w:rsid w:val="00EA2010"/>
    <w:rsid w:val="00EE6F5D"/>
    <w:rsid w:val="00F22B98"/>
    <w:rsid w:val="00F2445E"/>
    <w:rsid w:val="00F33E21"/>
    <w:rsid w:val="00F76502"/>
    <w:rsid w:val="00FA0CDA"/>
    <w:rsid w:val="00FC6BCC"/>
    <w:rsid w:val="00FE3206"/>
    <w:rsid w:val="00FF1531"/>
    <w:rsid w:val="00FF39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99425"/>
  <w15:docId w15:val="{F0C9C6CF-D31E-4AFA-90C5-33A54497D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2AD6"/>
    <w:pPr>
      <w:suppressAutoHyphens/>
    </w:pPr>
    <w:rPr>
      <w:rFonts w:eastAsia="Times New Roman" w:cs="Times New Roman"/>
      <w:sz w:val="24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52AD6"/>
  </w:style>
  <w:style w:type="character" w:customStyle="1" w:styleId="WW8Num1z1">
    <w:name w:val="WW8Num1z1"/>
    <w:qFormat/>
    <w:rsid w:val="00452AD6"/>
  </w:style>
  <w:style w:type="character" w:customStyle="1" w:styleId="WW8Num1z2">
    <w:name w:val="WW8Num1z2"/>
    <w:qFormat/>
    <w:rsid w:val="00452AD6"/>
  </w:style>
  <w:style w:type="character" w:customStyle="1" w:styleId="WW8Num1z3">
    <w:name w:val="WW8Num1z3"/>
    <w:qFormat/>
    <w:rsid w:val="00452AD6"/>
  </w:style>
  <w:style w:type="character" w:customStyle="1" w:styleId="WW8Num1z4">
    <w:name w:val="WW8Num1z4"/>
    <w:qFormat/>
    <w:rsid w:val="00452AD6"/>
  </w:style>
  <w:style w:type="character" w:customStyle="1" w:styleId="WW8Num1z5">
    <w:name w:val="WW8Num1z5"/>
    <w:qFormat/>
    <w:rsid w:val="00452AD6"/>
  </w:style>
  <w:style w:type="character" w:customStyle="1" w:styleId="WW8Num1z6">
    <w:name w:val="WW8Num1z6"/>
    <w:qFormat/>
    <w:rsid w:val="00452AD6"/>
  </w:style>
  <w:style w:type="character" w:customStyle="1" w:styleId="WW8Num1z7">
    <w:name w:val="WW8Num1z7"/>
    <w:qFormat/>
    <w:rsid w:val="00452AD6"/>
  </w:style>
  <w:style w:type="character" w:customStyle="1" w:styleId="WW8Num1z8">
    <w:name w:val="WW8Num1z8"/>
    <w:qFormat/>
    <w:rsid w:val="00452AD6"/>
  </w:style>
  <w:style w:type="character" w:customStyle="1" w:styleId="WW8Num2z0">
    <w:name w:val="WW8Num2z0"/>
    <w:qFormat/>
    <w:rsid w:val="00452AD6"/>
  </w:style>
  <w:style w:type="character" w:customStyle="1" w:styleId="WW8Num2z1">
    <w:name w:val="WW8Num2z1"/>
    <w:qFormat/>
    <w:rsid w:val="00452AD6"/>
  </w:style>
  <w:style w:type="character" w:customStyle="1" w:styleId="WW8Num2z2">
    <w:name w:val="WW8Num2z2"/>
    <w:qFormat/>
    <w:rsid w:val="00452AD6"/>
  </w:style>
  <w:style w:type="character" w:customStyle="1" w:styleId="WW8Num2z3">
    <w:name w:val="WW8Num2z3"/>
    <w:qFormat/>
    <w:rsid w:val="00452AD6"/>
  </w:style>
  <w:style w:type="character" w:customStyle="1" w:styleId="WW8Num2z4">
    <w:name w:val="WW8Num2z4"/>
    <w:qFormat/>
    <w:rsid w:val="00452AD6"/>
  </w:style>
  <w:style w:type="character" w:customStyle="1" w:styleId="WW8Num2z5">
    <w:name w:val="WW8Num2z5"/>
    <w:qFormat/>
    <w:rsid w:val="00452AD6"/>
  </w:style>
  <w:style w:type="character" w:customStyle="1" w:styleId="WW8Num2z6">
    <w:name w:val="WW8Num2z6"/>
    <w:qFormat/>
    <w:rsid w:val="00452AD6"/>
  </w:style>
  <w:style w:type="character" w:customStyle="1" w:styleId="WW8Num2z7">
    <w:name w:val="WW8Num2z7"/>
    <w:qFormat/>
    <w:rsid w:val="00452AD6"/>
  </w:style>
  <w:style w:type="character" w:customStyle="1" w:styleId="WW8Num2z8">
    <w:name w:val="WW8Num2z8"/>
    <w:qFormat/>
    <w:rsid w:val="00452AD6"/>
  </w:style>
  <w:style w:type="character" w:customStyle="1" w:styleId="WW8Num3z0">
    <w:name w:val="WW8Num3z0"/>
    <w:qFormat/>
    <w:rsid w:val="00452AD6"/>
  </w:style>
  <w:style w:type="character" w:customStyle="1" w:styleId="WW8Num4z0">
    <w:name w:val="WW8Num4z0"/>
    <w:qFormat/>
    <w:rsid w:val="00452AD6"/>
  </w:style>
  <w:style w:type="character" w:customStyle="1" w:styleId="WW8Num4z1">
    <w:name w:val="WW8Num4z1"/>
    <w:qFormat/>
    <w:rsid w:val="00452AD6"/>
  </w:style>
  <w:style w:type="character" w:customStyle="1" w:styleId="WW8Num4z2">
    <w:name w:val="WW8Num4z2"/>
    <w:qFormat/>
    <w:rsid w:val="00452AD6"/>
  </w:style>
  <w:style w:type="character" w:customStyle="1" w:styleId="WW8Num4z3">
    <w:name w:val="WW8Num4z3"/>
    <w:qFormat/>
    <w:rsid w:val="00452AD6"/>
    <w:rPr>
      <w:rFonts w:ascii="Symbol" w:hAnsi="Symbol" w:cs="Symbol"/>
    </w:rPr>
  </w:style>
  <w:style w:type="character" w:customStyle="1" w:styleId="WW8Num5z0">
    <w:name w:val="WW8Num5z0"/>
    <w:qFormat/>
    <w:rsid w:val="00452AD6"/>
  </w:style>
  <w:style w:type="character" w:customStyle="1" w:styleId="WW8Num5z1">
    <w:name w:val="WW8Num5z1"/>
    <w:qFormat/>
    <w:rsid w:val="00452AD6"/>
  </w:style>
  <w:style w:type="character" w:customStyle="1" w:styleId="WW8Num5z2">
    <w:name w:val="WW8Num5z2"/>
    <w:qFormat/>
    <w:rsid w:val="00452AD6"/>
  </w:style>
  <w:style w:type="character" w:customStyle="1" w:styleId="WW8Num5z3">
    <w:name w:val="WW8Num5z3"/>
    <w:qFormat/>
    <w:rsid w:val="00452AD6"/>
    <w:rPr>
      <w:rFonts w:ascii="Symbol" w:hAnsi="Symbol" w:cs="Symbol"/>
    </w:rPr>
  </w:style>
  <w:style w:type="character" w:customStyle="1" w:styleId="WW8Num6z0">
    <w:name w:val="WW8Num6z0"/>
    <w:qFormat/>
    <w:rsid w:val="00452AD6"/>
  </w:style>
  <w:style w:type="character" w:customStyle="1" w:styleId="WW8Num7z0">
    <w:name w:val="WW8Num7z0"/>
    <w:qFormat/>
    <w:rsid w:val="00452AD6"/>
    <w:rPr>
      <w:rFonts w:ascii="OpenSymbol" w:hAnsi="OpenSymbol" w:cs="OpenSymbol"/>
    </w:rPr>
  </w:style>
  <w:style w:type="character" w:customStyle="1" w:styleId="WW8Num7z2">
    <w:name w:val="WW8Num7z2"/>
    <w:qFormat/>
    <w:rsid w:val="00452AD6"/>
  </w:style>
  <w:style w:type="character" w:customStyle="1" w:styleId="WW8Num7z3">
    <w:name w:val="WW8Num7z3"/>
    <w:qFormat/>
    <w:rsid w:val="00452AD6"/>
    <w:rPr>
      <w:rFonts w:ascii="Symbol" w:hAnsi="Symbol" w:cs="Symbol"/>
    </w:rPr>
  </w:style>
  <w:style w:type="character" w:customStyle="1" w:styleId="WW8Num8z0">
    <w:name w:val="WW8Num8z0"/>
    <w:qFormat/>
    <w:rsid w:val="00452AD6"/>
    <w:rPr>
      <w:rFonts w:ascii="OpenSymbol" w:hAnsi="OpenSymbol" w:cs="OpenSymbol"/>
    </w:rPr>
  </w:style>
  <w:style w:type="character" w:customStyle="1" w:styleId="WW8Num8z2">
    <w:name w:val="WW8Num8z2"/>
    <w:qFormat/>
    <w:rsid w:val="00452AD6"/>
  </w:style>
  <w:style w:type="character" w:customStyle="1" w:styleId="WW8Num8z3">
    <w:name w:val="WW8Num8z3"/>
    <w:qFormat/>
    <w:rsid w:val="00452AD6"/>
    <w:rPr>
      <w:rFonts w:ascii="Symbol" w:hAnsi="Symbol" w:cs="Symbol"/>
    </w:rPr>
  </w:style>
  <w:style w:type="character" w:customStyle="1" w:styleId="WW8Num9z0">
    <w:name w:val="WW8Num9z0"/>
    <w:qFormat/>
    <w:rsid w:val="00452AD6"/>
  </w:style>
  <w:style w:type="character" w:customStyle="1" w:styleId="WW8Num9z1">
    <w:name w:val="WW8Num9z1"/>
    <w:qFormat/>
    <w:rsid w:val="00452AD6"/>
  </w:style>
  <w:style w:type="character" w:customStyle="1" w:styleId="WW8Num9z2">
    <w:name w:val="WW8Num9z2"/>
    <w:qFormat/>
    <w:rsid w:val="00452AD6"/>
    <w:rPr>
      <w:rFonts w:ascii="Symbol" w:hAnsi="Symbol" w:cs="Symbol"/>
    </w:rPr>
  </w:style>
  <w:style w:type="character" w:customStyle="1" w:styleId="WW8Num10z0">
    <w:name w:val="WW8Num10z0"/>
    <w:qFormat/>
    <w:rsid w:val="00452AD6"/>
  </w:style>
  <w:style w:type="character" w:customStyle="1" w:styleId="WW8Num11z0">
    <w:name w:val="WW8Num11z0"/>
    <w:qFormat/>
    <w:rsid w:val="00452AD6"/>
  </w:style>
  <w:style w:type="character" w:customStyle="1" w:styleId="WW8Num12z0">
    <w:name w:val="WW8Num12z0"/>
    <w:qFormat/>
    <w:rsid w:val="00452AD6"/>
  </w:style>
  <w:style w:type="character" w:customStyle="1" w:styleId="WW8Num13z0">
    <w:name w:val="WW8Num13z0"/>
    <w:qFormat/>
    <w:rsid w:val="00452AD6"/>
  </w:style>
  <w:style w:type="character" w:customStyle="1" w:styleId="WW8Num13z1">
    <w:name w:val="WW8Num13z1"/>
    <w:qFormat/>
    <w:rsid w:val="00452AD6"/>
  </w:style>
  <w:style w:type="character" w:customStyle="1" w:styleId="WW8Num13z2">
    <w:name w:val="WW8Num13z2"/>
    <w:qFormat/>
    <w:rsid w:val="00452AD6"/>
  </w:style>
  <w:style w:type="character" w:customStyle="1" w:styleId="WW8Num13z3">
    <w:name w:val="WW8Num13z3"/>
    <w:qFormat/>
    <w:rsid w:val="00452AD6"/>
  </w:style>
  <w:style w:type="character" w:customStyle="1" w:styleId="WW8Num13z4">
    <w:name w:val="WW8Num13z4"/>
    <w:qFormat/>
    <w:rsid w:val="00452AD6"/>
  </w:style>
  <w:style w:type="character" w:customStyle="1" w:styleId="WW8Num13z5">
    <w:name w:val="WW8Num13z5"/>
    <w:qFormat/>
    <w:rsid w:val="00452AD6"/>
  </w:style>
  <w:style w:type="character" w:customStyle="1" w:styleId="WW8Num13z6">
    <w:name w:val="WW8Num13z6"/>
    <w:qFormat/>
    <w:rsid w:val="00452AD6"/>
  </w:style>
  <w:style w:type="character" w:customStyle="1" w:styleId="WW8Num13z7">
    <w:name w:val="WW8Num13z7"/>
    <w:qFormat/>
    <w:rsid w:val="00452AD6"/>
  </w:style>
  <w:style w:type="character" w:customStyle="1" w:styleId="WW8Num13z8">
    <w:name w:val="WW8Num13z8"/>
    <w:qFormat/>
    <w:rsid w:val="00452AD6"/>
  </w:style>
  <w:style w:type="character" w:customStyle="1" w:styleId="WW8Num14z0">
    <w:name w:val="WW8Num14z0"/>
    <w:qFormat/>
    <w:rsid w:val="00452AD6"/>
    <w:rPr>
      <w:rFonts w:cs="Arial"/>
    </w:rPr>
  </w:style>
  <w:style w:type="character" w:customStyle="1" w:styleId="WW8Num14z1">
    <w:name w:val="WW8Num14z1"/>
    <w:qFormat/>
    <w:rsid w:val="00452AD6"/>
  </w:style>
  <w:style w:type="character" w:customStyle="1" w:styleId="WW8Num14z2">
    <w:name w:val="WW8Num14z2"/>
    <w:qFormat/>
    <w:rsid w:val="00452AD6"/>
  </w:style>
  <w:style w:type="character" w:customStyle="1" w:styleId="WW8Num14z3">
    <w:name w:val="WW8Num14z3"/>
    <w:qFormat/>
    <w:rsid w:val="00452AD6"/>
  </w:style>
  <w:style w:type="character" w:customStyle="1" w:styleId="WW8Num14z4">
    <w:name w:val="WW8Num14z4"/>
    <w:qFormat/>
    <w:rsid w:val="00452AD6"/>
  </w:style>
  <w:style w:type="character" w:customStyle="1" w:styleId="WW8Num14z5">
    <w:name w:val="WW8Num14z5"/>
    <w:qFormat/>
    <w:rsid w:val="00452AD6"/>
  </w:style>
  <w:style w:type="character" w:customStyle="1" w:styleId="WW8Num14z6">
    <w:name w:val="WW8Num14z6"/>
    <w:qFormat/>
    <w:rsid w:val="00452AD6"/>
  </w:style>
  <w:style w:type="character" w:customStyle="1" w:styleId="WW8Num14z7">
    <w:name w:val="WW8Num14z7"/>
    <w:qFormat/>
    <w:rsid w:val="00452AD6"/>
  </w:style>
  <w:style w:type="character" w:customStyle="1" w:styleId="WW8Num14z8">
    <w:name w:val="WW8Num14z8"/>
    <w:qFormat/>
    <w:rsid w:val="00452AD6"/>
  </w:style>
  <w:style w:type="character" w:customStyle="1" w:styleId="WW8Num15z0">
    <w:name w:val="WW8Num15z0"/>
    <w:qFormat/>
    <w:rsid w:val="00452AD6"/>
  </w:style>
  <w:style w:type="character" w:customStyle="1" w:styleId="WW8Num15z1">
    <w:name w:val="WW8Num15z1"/>
    <w:qFormat/>
    <w:rsid w:val="00452AD6"/>
  </w:style>
  <w:style w:type="character" w:customStyle="1" w:styleId="WW8Num15z2">
    <w:name w:val="WW8Num15z2"/>
    <w:qFormat/>
    <w:rsid w:val="00452AD6"/>
  </w:style>
  <w:style w:type="character" w:customStyle="1" w:styleId="WW8Num15z3">
    <w:name w:val="WW8Num15z3"/>
    <w:qFormat/>
    <w:rsid w:val="00452AD6"/>
  </w:style>
  <w:style w:type="character" w:customStyle="1" w:styleId="WW8Num15z4">
    <w:name w:val="WW8Num15z4"/>
    <w:qFormat/>
    <w:rsid w:val="00452AD6"/>
  </w:style>
  <w:style w:type="character" w:customStyle="1" w:styleId="WW8Num15z5">
    <w:name w:val="WW8Num15z5"/>
    <w:qFormat/>
    <w:rsid w:val="00452AD6"/>
  </w:style>
  <w:style w:type="character" w:customStyle="1" w:styleId="WW8Num15z6">
    <w:name w:val="WW8Num15z6"/>
    <w:qFormat/>
    <w:rsid w:val="00452AD6"/>
  </w:style>
  <w:style w:type="character" w:customStyle="1" w:styleId="WW8Num15z7">
    <w:name w:val="WW8Num15z7"/>
    <w:qFormat/>
    <w:rsid w:val="00452AD6"/>
  </w:style>
  <w:style w:type="character" w:customStyle="1" w:styleId="WW8Num15z8">
    <w:name w:val="WW8Num15z8"/>
    <w:qFormat/>
    <w:rsid w:val="00452AD6"/>
  </w:style>
  <w:style w:type="character" w:customStyle="1" w:styleId="WW8Num16z0">
    <w:name w:val="WW8Num16z0"/>
    <w:qFormat/>
    <w:rsid w:val="00452AD6"/>
    <w:rPr>
      <w:rFonts w:ascii="Arial" w:hAnsi="Arial" w:cs="Arial"/>
      <w:sz w:val="26"/>
      <w:szCs w:val="26"/>
      <w:lang w:eastAsia="zh-CN"/>
    </w:rPr>
  </w:style>
  <w:style w:type="character" w:customStyle="1" w:styleId="WW8Num16z1">
    <w:name w:val="WW8Num16z1"/>
    <w:qFormat/>
    <w:rsid w:val="00452AD6"/>
  </w:style>
  <w:style w:type="character" w:customStyle="1" w:styleId="WW8Num16z2">
    <w:name w:val="WW8Num16z2"/>
    <w:qFormat/>
    <w:rsid w:val="00452AD6"/>
  </w:style>
  <w:style w:type="character" w:customStyle="1" w:styleId="WW8Num16z3">
    <w:name w:val="WW8Num16z3"/>
    <w:qFormat/>
    <w:rsid w:val="00452AD6"/>
  </w:style>
  <w:style w:type="character" w:customStyle="1" w:styleId="WW8Num16z4">
    <w:name w:val="WW8Num16z4"/>
    <w:qFormat/>
    <w:rsid w:val="00452AD6"/>
  </w:style>
  <w:style w:type="character" w:customStyle="1" w:styleId="WW8Num16z5">
    <w:name w:val="WW8Num16z5"/>
    <w:qFormat/>
    <w:rsid w:val="00452AD6"/>
  </w:style>
  <w:style w:type="character" w:customStyle="1" w:styleId="WW8Num16z6">
    <w:name w:val="WW8Num16z6"/>
    <w:qFormat/>
    <w:rsid w:val="00452AD6"/>
  </w:style>
  <w:style w:type="character" w:customStyle="1" w:styleId="WW8Num16z7">
    <w:name w:val="WW8Num16z7"/>
    <w:qFormat/>
    <w:rsid w:val="00452AD6"/>
  </w:style>
  <w:style w:type="character" w:customStyle="1" w:styleId="WW8Num16z8">
    <w:name w:val="WW8Num16z8"/>
    <w:qFormat/>
    <w:rsid w:val="00452AD6"/>
  </w:style>
  <w:style w:type="character" w:customStyle="1" w:styleId="WW8Num17z0">
    <w:name w:val="WW8Num17z0"/>
    <w:qFormat/>
    <w:rsid w:val="00452AD6"/>
    <w:rPr>
      <w:sz w:val="26"/>
      <w:szCs w:val="26"/>
    </w:rPr>
  </w:style>
  <w:style w:type="character" w:customStyle="1" w:styleId="WW8Num17z1">
    <w:name w:val="WW8Num17z1"/>
    <w:qFormat/>
    <w:rsid w:val="00452AD6"/>
  </w:style>
  <w:style w:type="character" w:customStyle="1" w:styleId="WW8Num17z2">
    <w:name w:val="WW8Num17z2"/>
    <w:qFormat/>
    <w:rsid w:val="00452AD6"/>
  </w:style>
  <w:style w:type="character" w:customStyle="1" w:styleId="WW8Num17z3">
    <w:name w:val="WW8Num17z3"/>
    <w:qFormat/>
    <w:rsid w:val="00452AD6"/>
  </w:style>
  <w:style w:type="character" w:customStyle="1" w:styleId="WW8Num17z4">
    <w:name w:val="WW8Num17z4"/>
    <w:qFormat/>
    <w:rsid w:val="00452AD6"/>
  </w:style>
  <w:style w:type="character" w:customStyle="1" w:styleId="WW8Num17z5">
    <w:name w:val="WW8Num17z5"/>
    <w:qFormat/>
    <w:rsid w:val="00452AD6"/>
  </w:style>
  <w:style w:type="character" w:customStyle="1" w:styleId="WW8Num17z6">
    <w:name w:val="WW8Num17z6"/>
    <w:qFormat/>
    <w:rsid w:val="00452AD6"/>
  </w:style>
  <w:style w:type="character" w:customStyle="1" w:styleId="WW8Num17z7">
    <w:name w:val="WW8Num17z7"/>
    <w:qFormat/>
    <w:rsid w:val="00452AD6"/>
  </w:style>
  <w:style w:type="character" w:customStyle="1" w:styleId="WW8Num17z8">
    <w:name w:val="WW8Num17z8"/>
    <w:qFormat/>
    <w:rsid w:val="00452AD6"/>
  </w:style>
  <w:style w:type="character" w:customStyle="1" w:styleId="WW8Num18z0">
    <w:name w:val="WW8Num18z0"/>
    <w:qFormat/>
    <w:rsid w:val="00452AD6"/>
  </w:style>
  <w:style w:type="character" w:customStyle="1" w:styleId="WW8Num18z1">
    <w:name w:val="WW8Num18z1"/>
    <w:qFormat/>
    <w:rsid w:val="00452AD6"/>
  </w:style>
  <w:style w:type="character" w:customStyle="1" w:styleId="WW8Num18z2">
    <w:name w:val="WW8Num18z2"/>
    <w:qFormat/>
    <w:rsid w:val="00452AD6"/>
  </w:style>
  <w:style w:type="character" w:customStyle="1" w:styleId="WW8Num18z3">
    <w:name w:val="WW8Num18z3"/>
    <w:qFormat/>
    <w:rsid w:val="00452AD6"/>
  </w:style>
  <w:style w:type="character" w:customStyle="1" w:styleId="WW8Num18z4">
    <w:name w:val="WW8Num18z4"/>
    <w:qFormat/>
    <w:rsid w:val="00452AD6"/>
  </w:style>
  <w:style w:type="character" w:customStyle="1" w:styleId="WW8Num18z5">
    <w:name w:val="WW8Num18z5"/>
    <w:qFormat/>
    <w:rsid w:val="00452AD6"/>
  </w:style>
  <w:style w:type="character" w:customStyle="1" w:styleId="WW8Num18z6">
    <w:name w:val="WW8Num18z6"/>
    <w:qFormat/>
    <w:rsid w:val="00452AD6"/>
  </w:style>
  <w:style w:type="character" w:customStyle="1" w:styleId="WW8Num18z7">
    <w:name w:val="WW8Num18z7"/>
    <w:qFormat/>
    <w:rsid w:val="00452AD6"/>
  </w:style>
  <w:style w:type="character" w:customStyle="1" w:styleId="WW8Num18z8">
    <w:name w:val="WW8Num18z8"/>
    <w:qFormat/>
    <w:rsid w:val="00452AD6"/>
  </w:style>
  <w:style w:type="character" w:customStyle="1" w:styleId="WW8Num19z0">
    <w:name w:val="WW8Num19z0"/>
    <w:qFormat/>
    <w:rsid w:val="00452AD6"/>
  </w:style>
  <w:style w:type="character" w:customStyle="1" w:styleId="WW8Num19z1">
    <w:name w:val="WW8Num19z1"/>
    <w:qFormat/>
    <w:rsid w:val="00452AD6"/>
  </w:style>
  <w:style w:type="character" w:customStyle="1" w:styleId="WW8Num19z2">
    <w:name w:val="WW8Num19z2"/>
    <w:qFormat/>
    <w:rsid w:val="00452AD6"/>
  </w:style>
  <w:style w:type="character" w:customStyle="1" w:styleId="WW8Num19z3">
    <w:name w:val="WW8Num19z3"/>
    <w:qFormat/>
    <w:rsid w:val="00452AD6"/>
  </w:style>
  <w:style w:type="character" w:customStyle="1" w:styleId="WW8Num19z4">
    <w:name w:val="WW8Num19z4"/>
    <w:qFormat/>
    <w:rsid w:val="00452AD6"/>
  </w:style>
  <w:style w:type="character" w:customStyle="1" w:styleId="WW8Num19z5">
    <w:name w:val="WW8Num19z5"/>
    <w:qFormat/>
    <w:rsid w:val="00452AD6"/>
  </w:style>
  <w:style w:type="character" w:customStyle="1" w:styleId="WW8Num19z6">
    <w:name w:val="WW8Num19z6"/>
    <w:qFormat/>
    <w:rsid w:val="00452AD6"/>
  </w:style>
  <w:style w:type="character" w:customStyle="1" w:styleId="WW8Num19z7">
    <w:name w:val="WW8Num19z7"/>
    <w:qFormat/>
    <w:rsid w:val="00452AD6"/>
  </w:style>
  <w:style w:type="character" w:customStyle="1" w:styleId="WW8Num19z8">
    <w:name w:val="WW8Num19z8"/>
    <w:qFormat/>
    <w:rsid w:val="00452AD6"/>
  </w:style>
  <w:style w:type="character" w:customStyle="1" w:styleId="WW8Num20z0">
    <w:name w:val="WW8Num20z0"/>
    <w:qFormat/>
    <w:rsid w:val="00452AD6"/>
  </w:style>
  <w:style w:type="character" w:customStyle="1" w:styleId="WW8Num20z1">
    <w:name w:val="WW8Num20z1"/>
    <w:qFormat/>
    <w:rsid w:val="00452AD6"/>
  </w:style>
  <w:style w:type="character" w:customStyle="1" w:styleId="WW8Num20z2">
    <w:name w:val="WW8Num20z2"/>
    <w:qFormat/>
    <w:rsid w:val="00452AD6"/>
  </w:style>
  <w:style w:type="character" w:customStyle="1" w:styleId="WW8Num20z3">
    <w:name w:val="WW8Num20z3"/>
    <w:qFormat/>
    <w:rsid w:val="00452AD6"/>
  </w:style>
  <w:style w:type="character" w:customStyle="1" w:styleId="WW8Num20z4">
    <w:name w:val="WW8Num20z4"/>
    <w:qFormat/>
    <w:rsid w:val="00452AD6"/>
  </w:style>
  <w:style w:type="character" w:customStyle="1" w:styleId="WW8Num20z5">
    <w:name w:val="WW8Num20z5"/>
    <w:qFormat/>
    <w:rsid w:val="00452AD6"/>
  </w:style>
  <w:style w:type="character" w:customStyle="1" w:styleId="WW8Num20z6">
    <w:name w:val="WW8Num20z6"/>
    <w:qFormat/>
    <w:rsid w:val="00452AD6"/>
  </w:style>
  <w:style w:type="character" w:customStyle="1" w:styleId="WW8Num20z7">
    <w:name w:val="WW8Num20z7"/>
    <w:qFormat/>
    <w:rsid w:val="00452AD6"/>
  </w:style>
  <w:style w:type="character" w:customStyle="1" w:styleId="WW8Num20z8">
    <w:name w:val="WW8Num20z8"/>
    <w:qFormat/>
    <w:rsid w:val="00452AD6"/>
  </w:style>
  <w:style w:type="character" w:customStyle="1" w:styleId="WW8Num21z0">
    <w:name w:val="WW8Num21z0"/>
    <w:qFormat/>
    <w:rsid w:val="00452AD6"/>
    <w:rPr>
      <w:rFonts w:ascii="Arial" w:eastAsia="Times New Roman" w:hAnsi="Arial" w:cs="Arial"/>
    </w:rPr>
  </w:style>
  <w:style w:type="character" w:customStyle="1" w:styleId="WW8Num21z1">
    <w:name w:val="WW8Num21z1"/>
    <w:qFormat/>
    <w:rsid w:val="00452AD6"/>
  </w:style>
  <w:style w:type="character" w:customStyle="1" w:styleId="WW8Num21z2">
    <w:name w:val="WW8Num21z2"/>
    <w:qFormat/>
    <w:rsid w:val="00452AD6"/>
  </w:style>
  <w:style w:type="character" w:customStyle="1" w:styleId="WW8Num21z3">
    <w:name w:val="WW8Num21z3"/>
    <w:qFormat/>
    <w:rsid w:val="00452AD6"/>
  </w:style>
  <w:style w:type="character" w:customStyle="1" w:styleId="WW8Num21z4">
    <w:name w:val="WW8Num21z4"/>
    <w:qFormat/>
    <w:rsid w:val="00452AD6"/>
  </w:style>
  <w:style w:type="character" w:customStyle="1" w:styleId="WW8Num21z5">
    <w:name w:val="WW8Num21z5"/>
    <w:qFormat/>
    <w:rsid w:val="00452AD6"/>
  </w:style>
  <w:style w:type="character" w:customStyle="1" w:styleId="WW8Num21z6">
    <w:name w:val="WW8Num21z6"/>
    <w:qFormat/>
    <w:rsid w:val="00452AD6"/>
  </w:style>
  <w:style w:type="character" w:customStyle="1" w:styleId="WW8Num21z7">
    <w:name w:val="WW8Num21z7"/>
    <w:qFormat/>
    <w:rsid w:val="00452AD6"/>
  </w:style>
  <w:style w:type="character" w:customStyle="1" w:styleId="WW8Num21z8">
    <w:name w:val="WW8Num21z8"/>
    <w:qFormat/>
    <w:rsid w:val="00452AD6"/>
  </w:style>
  <w:style w:type="character" w:customStyle="1" w:styleId="WW8Num22z0">
    <w:name w:val="WW8Num22z0"/>
    <w:qFormat/>
    <w:rsid w:val="00452AD6"/>
  </w:style>
  <w:style w:type="character" w:customStyle="1" w:styleId="WW8Num22z1">
    <w:name w:val="WW8Num22z1"/>
    <w:qFormat/>
    <w:rsid w:val="00452AD6"/>
  </w:style>
  <w:style w:type="character" w:customStyle="1" w:styleId="WW8Num22z2">
    <w:name w:val="WW8Num22z2"/>
    <w:qFormat/>
    <w:rsid w:val="00452AD6"/>
  </w:style>
  <w:style w:type="character" w:customStyle="1" w:styleId="WW8Num22z3">
    <w:name w:val="WW8Num22z3"/>
    <w:qFormat/>
    <w:rsid w:val="00452AD6"/>
  </w:style>
  <w:style w:type="character" w:customStyle="1" w:styleId="WW8Num22z4">
    <w:name w:val="WW8Num22z4"/>
    <w:qFormat/>
    <w:rsid w:val="00452AD6"/>
  </w:style>
  <w:style w:type="character" w:customStyle="1" w:styleId="WW8Num22z5">
    <w:name w:val="WW8Num22z5"/>
    <w:qFormat/>
    <w:rsid w:val="00452AD6"/>
  </w:style>
  <w:style w:type="character" w:customStyle="1" w:styleId="WW8Num22z6">
    <w:name w:val="WW8Num22z6"/>
    <w:qFormat/>
    <w:rsid w:val="00452AD6"/>
  </w:style>
  <w:style w:type="character" w:customStyle="1" w:styleId="WW8Num22z7">
    <w:name w:val="WW8Num22z7"/>
    <w:qFormat/>
    <w:rsid w:val="00452AD6"/>
  </w:style>
  <w:style w:type="character" w:customStyle="1" w:styleId="WW8Num22z8">
    <w:name w:val="WW8Num22z8"/>
    <w:qFormat/>
    <w:rsid w:val="00452AD6"/>
  </w:style>
  <w:style w:type="character" w:customStyle="1" w:styleId="WW8Num23z0">
    <w:name w:val="WW8Num23z0"/>
    <w:qFormat/>
    <w:rsid w:val="00452AD6"/>
  </w:style>
  <w:style w:type="character" w:customStyle="1" w:styleId="WW8Num23z1">
    <w:name w:val="WW8Num23z1"/>
    <w:qFormat/>
    <w:rsid w:val="00452AD6"/>
  </w:style>
  <w:style w:type="character" w:customStyle="1" w:styleId="WW8Num23z2">
    <w:name w:val="WW8Num23z2"/>
    <w:qFormat/>
    <w:rsid w:val="00452AD6"/>
  </w:style>
  <w:style w:type="character" w:customStyle="1" w:styleId="WW8Num23z3">
    <w:name w:val="WW8Num23z3"/>
    <w:qFormat/>
    <w:rsid w:val="00452AD6"/>
  </w:style>
  <w:style w:type="character" w:customStyle="1" w:styleId="WW8Num23z4">
    <w:name w:val="WW8Num23z4"/>
    <w:qFormat/>
    <w:rsid w:val="00452AD6"/>
  </w:style>
  <w:style w:type="character" w:customStyle="1" w:styleId="WW8Num23z5">
    <w:name w:val="WW8Num23z5"/>
    <w:qFormat/>
    <w:rsid w:val="00452AD6"/>
  </w:style>
  <w:style w:type="character" w:customStyle="1" w:styleId="WW8Num23z6">
    <w:name w:val="WW8Num23z6"/>
    <w:qFormat/>
    <w:rsid w:val="00452AD6"/>
  </w:style>
  <w:style w:type="character" w:customStyle="1" w:styleId="WW8Num23z7">
    <w:name w:val="WW8Num23z7"/>
    <w:qFormat/>
    <w:rsid w:val="00452AD6"/>
  </w:style>
  <w:style w:type="character" w:customStyle="1" w:styleId="WW8Num23z8">
    <w:name w:val="WW8Num23z8"/>
    <w:qFormat/>
    <w:rsid w:val="00452AD6"/>
  </w:style>
  <w:style w:type="character" w:customStyle="1" w:styleId="WW8Num24z0">
    <w:name w:val="WW8Num24z0"/>
    <w:qFormat/>
    <w:rsid w:val="00452AD6"/>
    <w:rPr>
      <w:rFonts w:cs="Arial"/>
    </w:rPr>
  </w:style>
  <w:style w:type="character" w:customStyle="1" w:styleId="WW8Num24z1">
    <w:name w:val="WW8Num24z1"/>
    <w:qFormat/>
    <w:rsid w:val="00452AD6"/>
  </w:style>
  <w:style w:type="character" w:customStyle="1" w:styleId="WW8Num24z2">
    <w:name w:val="WW8Num24z2"/>
    <w:qFormat/>
    <w:rsid w:val="00452AD6"/>
  </w:style>
  <w:style w:type="character" w:customStyle="1" w:styleId="WW8Num24z3">
    <w:name w:val="WW8Num24z3"/>
    <w:qFormat/>
    <w:rsid w:val="00452AD6"/>
  </w:style>
  <w:style w:type="character" w:customStyle="1" w:styleId="WW8Num24z4">
    <w:name w:val="WW8Num24z4"/>
    <w:qFormat/>
    <w:rsid w:val="00452AD6"/>
  </w:style>
  <w:style w:type="character" w:customStyle="1" w:styleId="WW8Num24z5">
    <w:name w:val="WW8Num24z5"/>
    <w:qFormat/>
    <w:rsid w:val="00452AD6"/>
  </w:style>
  <w:style w:type="character" w:customStyle="1" w:styleId="WW8Num24z6">
    <w:name w:val="WW8Num24z6"/>
    <w:qFormat/>
    <w:rsid w:val="00452AD6"/>
  </w:style>
  <w:style w:type="character" w:customStyle="1" w:styleId="WW8Num24z7">
    <w:name w:val="WW8Num24z7"/>
    <w:qFormat/>
    <w:rsid w:val="00452AD6"/>
  </w:style>
  <w:style w:type="character" w:customStyle="1" w:styleId="WW8Num24z8">
    <w:name w:val="WW8Num24z8"/>
    <w:qFormat/>
    <w:rsid w:val="00452AD6"/>
  </w:style>
  <w:style w:type="character" w:customStyle="1" w:styleId="Absatz-Standardschriftart">
    <w:name w:val="Absatz-Standardschriftart"/>
    <w:qFormat/>
    <w:rsid w:val="00452AD6"/>
  </w:style>
  <w:style w:type="character" w:customStyle="1" w:styleId="WW-Absatz-Standardschriftart">
    <w:name w:val="WW-Absatz-Standardschriftart"/>
    <w:qFormat/>
    <w:rsid w:val="00452AD6"/>
  </w:style>
  <w:style w:type="character" w:customStyle="1" w:styleId="WW-Absatz-Standardschriftart1">
    <w:name w:val="WW-Absatz-Standardschriftart1"/>
    <w:qFormat/>
    <w:rsid w:val="00452AD6"/>
  </w:style>
  <w:style w:type="character" w:customStyle="1" w:styleId="1">
    <w:name w:val="Основной шрифт абзаца1"/>
    <w:qFormat/>
    <w:rsid w:val="00452AD6"/>
  </w:style>
  <w:style w:type="character" w:customStyle="1" w:styleId="InternetLink">
    <w:name w:val="Internet Link"/>
    <w:rsid w:val="00452AD6"/>
    <w:rPr>
      <w:color w:val="000080"/>
      <w:u w:val="single"/>
    </w:rPr>
  </w:style>
  <w:style w:type="character" w:customStyle="1" w:styleId="a3">
    <w:name w:val="Маркеры списка"/>
    <w:qFormat/>
    <w:rsid w:val="00452AD6"/>
    <w:rPr>
      <w:rFonts w:ascii="OpenSymbol" w:eastAsia="OpenSymbol" w:hAnsi="OpenSymbol" w:cs="OpenSymbol"/>
    </w:rPr>
  </w:style>
  <w:style w:type="character" w:customStyle="1" w:styleId="a4">
    <w:name w:val="Символ нумерации"/>
    <w:qFormat/>
    <w:rsid w:val="00452AD6"/>
  </w:style>
  <w:style w:type="character" w:customStyle="1" w:styleId="a5">
    <w:name w:val="Текст выноски Знак"/>
    <w:qFormat/>
    <w:rsid w:val="00452AD6"/>
    <w:rPr>
      <w:rFonts w:ascii="Segoe UI" w:hAnsi="Segoe UI" w:cs="Segoe UI"/>
      <w:sz w:val="18"/>
      <w:szCs w:val="18"/>
    </w:rPr>
  </w:style>
  <w:style w:type="character" w:styleId="a6">
    <w:name w:val="annotation reference"/>
    <w:qFormat/>
    <w:rsid w:val="00452AD6"/>
    <w:rPr>
      <w:sz w:val="16"/>
      <w:szCs w:val="16"/>
    </w:rPr>
  </w:style>
  <w:style w:type="character" w:customStyle="1" w:styleId="a7">
    <w:name w:val="Текст примечания Знак"/>
    <w:qFormat/>
    <w:rsid w:val="00452AD6"/>
  </w:style>
  <w:style w:type="character" w:customStyle="1" w:styleId="a8">
    <w:name w:val="Тема примечания Знак"/>
    <w:qFormat/>
    <w:rsid w:val="00452AD6"/>
    <w:rPr>
      <w:b/>
      <w:bCs/>
    </w:rPr>
  </w:style>
  <w:style w:type="paragraph" w:customStyle="1" w:styleId="Heading">
    <w:name w:val="Heading"/>
    <w:basedOn w:val="a"/>
    <w:next w:val="a9"/>
    <w:qFormat/>
    <w:rsid w:val="00452AD6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9">
    <w:name w:val="Body Text"/>
    <w:basedOn w:val="a"/>
    <w:rsid w:val="00452AD6"/>
    <w:pPr>
      <w:spacing w:after="120"/>
    </w:pPr>
  </w:style>
  <w:style w:type="paragraph" w:styleId="aa">
    <w:name w:val="List"/>
    <w:basedOn w:val="a9"/>
    <w:rsid w:val="00452AD6"/>
    <w:rPr>
      <w:rFonts w:cs="Mangal"/>
    </w:rPr>
  </w:style>
  <w:style w:type="paragraph" w:styleId="ab">
    <w:name w:val="caption"/>
    <w:basedOn w:val="a"/>
    <w:qFormat/>
    <w:rsid w:val="00452AD6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452AD6"/>
    <w:pPr>
      <w:suppressLineNumbers/>
    </w:pPr>
  </w:style>
  <w:style w:type="paragraph" w:customStyle="1" w:styleId="10">
    <w:name w:val="Заголовок1"/>
    <w:basedOn w:val="a"/>
    <w:next w:val="a9"/>
    <w:qFormat/>
    <w:rsid w:val="00452AD6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11">
    <w:name w:val="Название1"/>
    <w:basedOn w:val="a"/>
    <w:qFormat/>
    <w:rsid w:val="00452AD6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qFormat/>
    <w:rsid w:val="00452AD6"/>
    <w:pPr>
      <w:suppressLineNumbers/>
    </w:pPr>
    <w:rPr>
      <w:rFonts w:cs="Mangal"/>
    </w:rPr>
  </w:style>
  <w:style w:type="paragraph" w:styleId="ac">
    <w:name w:val="List Paragraph"/>
    <w:basedOn w:val="a"/>
    <w:qFormat/>
    <w:rsid w:val="00452AD6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qFormat/>
    <w:rsid w:val="00452AD6"/>
    <w:pPr>
      <w:widowControl w:val="0"/>
      <w:suppressAutoHyphens/>
      <w:autoSpaceDE w:val="0"/>
    </w:pPr>
    <w:rPr>
      <w:rFonts w:ascii="Arial" w:eastAsia="Arial" w:hAnsi="Arial" w:cs="Arial"/>
      <w:szCs w:val="20"/>
      <w:lang w:val="ru-RU" w:bidi="ar-SA"/>
    </w:rPr>
  </w:style>
  <w:style w:type="paragraph" w:customStyle="1" w:styleId="LO-Normal">
    <w:name w:val="LO-Normal"/>
    <w:qFormat/>
    <w:rsid w:val="00452AD6"/>
    <w:pPr>
      <w:suppressAutoHyphens/>
      <w:autoSpaceDE w:val="0"/>
    </w:pPr>
    <w:rPr>
      <w:rFonts w:eastAsia="Times New Roman" w:cs="Times New Roman"/>
      <w:color w:val="000000"/>
      <w:sz w:val="24"/>
      <w:lang w:val="ru-RU" w:bidi="ar-SA"/>
    </w:rPr>
  </w:style>
  <w:style w:type="paragraph" w:customStyle="1" w:styleId="ad">
    <w:name w:val="Содержимое таблицы"/>
    <w:basedOn w:val="a"/>
    <w:qFormat/>
    <w:rsid w:val="00452AD6"/>
    <w:pPr>
      <w:suppressLineNumbers/>
    </w:pPr>
  </w:style>
  <w:style w:type="paragraph" w:customStyle="1" w:styleId="ae">
    <w:name w:val="Заголовок таблицы"/>
    <w:basedOn w:val="ad"/>
    <w:qFormat/>
    <w:rsid w:val="00452AD6"/>
    <w:pPr>
      <w:jc w:val="center"/>
    </w:pPr>
    <w:rPr>
      <w:b/>
      <w:bCs/>
    </w:rPr>
  </w:style>
  <w:style w:type="paragraph" w:customStyle="1" w:styleId="af">
    <w:name w:val="Горизонтальная линия"/>
    <w:basedOn w:val="a"/>
    <w:next w:val="a9"/>
    <w:qFormat/>
    <w:rsid w:val="00452AD6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af0">
    <w:name w:val="Balloon Text"/>
    <w:basedOn w:val="a"/>
    <w:qFormat/>
    <w:rsid w:val="00452AD6"/>
    <w:rPr>
      <w:rFonts w:ascii="Segoe UI" w:hAnsi="Segoe UI" w:cs="Segoe UI"/>
      <w:sz w:val="18"/>
      <w:szCs w:val="18"/>
      <w:lang w:val="en-US"/>
    </w:rPr>
  </w:style>
  <w:style w:type="paragraph" w:styleId="af1">
    <w:name w:val="annotation text"/>
    <w:basedOn w:val="a"/>
    <w:qFormat/>
    <w:rsid w:val="00452AD6"/>
    <w:rPr>
      <w:sz w:val="20"/>
      <w:szCs w:val="20"/>
      <w:lang w:val="en-US"/>
    </w:rPr>
  </w:style>
  <w:style w:type="paragraph" w:styleId="af2">
    <w:name w:val="annotation subject"/>
    <w:basedOn w:val="af1"/>
    <w:next w:val="af1"/>
    <w:qFormat/>
    <w:rsid w:val="00452AD6"/>
    <w:rPr>
      <w:b/>
      <w:bCs/>
    </w:rPr>
  </w:style>
  <w:style w:type="paragraph" w:customStyle="1" w:styleId="Standard">
    <w:name w:val="Standard"/>
    <w:qFormat/>
    <w:rsid w:val="00452AD6"/>
    <w:pPr>
      <w:suppressAutoHyphens/>
    </w:pPr>
    <w:rPr>
      <w:rFonts w:eastAsia="Times New Roman" w:cs="Times New Roman"/>
      <w:kern w:val="2"/>
      <w:sz w:val="24"/>
      <w:lang w:val="ru-RU" w:bidi="ar-SA"/>
    </w:rPr>
  </w:style>
  <w:style w:type="paragraph" w:customStyle="1" w:styleId="TableContents">
    <w:name w:val="Table Contents"/>
    <w:basedOn w:val="a"/>
    <w:qFormat/>
    <w:rsid w:val="00452AD6"/>
    <w:pPr>
      <w:suppressLineNumbers/>
    </w:pPr>
  </w:style>
  <w:style w:type="paragraph" w:customStyle="1" w:styleId="TableHeading">
    <w:name w:val="Table Heading"/>
    <w:basedOn w:val="TableContents"/>
    <w:qFormat/>
    <w:rsid w:val="00452AD6"/>
    <w:pPr>
      <w:jc w:val="center"/>
    </w:pPr>
    <w:rPr>
      <w:b/>
      <w:bCs/>
    </w:rPr>
  </w:style>
  <w:style w:type="numbering" w:customStyle="1" w:styleId="WW8Num1">
    <w:name w:val="WW8Num1"/>
    <w:qFormat/>
    <w:rsid w:val="00452AD6"/>
  </w:style>
  <w:style w:type="numbering" w:customStyle="1" w:styleId="WW8Num2">
    <w:name w:val="WW8Num2"/>
    <w:qFormat/>
    <w:rsid w:val="00452AD6"/>
  </w:style>
  <w:style w:type="numbering" w:customStyle="1" w:styleId="WW8Num3">
    <w:name w:val="WW8Num3"/>
    <w:qFormat/>
    <w:rsid w:val="00452AD6"/>
  </w:style>
  <w:style w:type="numbering" w:customStyle="1" w:styleId="WW8Num4">
    <w:name w:val="WW8Num4"/>
    <w:qFormat/>
    <w:rsid w:val="00452AD6"/>
  </w:style>
  <w:style w:type="numbering" w:customStyle="1" w:styleId="WW8Num5">
    <w:name w:val="WW8Num5"/>
    <w:qFormat/>
    <w:rsid w:val="00452AD6"/>
  </w:style>
  <w:style w:type="numbering" w:customStyle="1" w:styleId="WW8Num6">
    <w:name w:val="WW8Num6"/>
    <w:qFormat/>
    <w:rsid w:val="00452AD6"/>
  </w:style>
  <w:style w:type="numbering" w:customStyle="1" w:styleId="WW8Num7">
    <w:name w:val="WW8Num7"/>
    <w:qFormat/>
    <w:rsid w:val="00452AD6"/>
  </w:style>
  <w:style w:type="numbering" w:customStyle="1" w:styleId="WW8Num8">
    <w:name w:val="WW8Num8"/>
    <w:qFormat/>
    <w:rsid w:val="00452AD6"/>
  </w:style>
  <w:style w:type="numbering" w:customStyle="1" w:styleId="WW8Num9">
    <w:name w:val="WW8Num9"/>
    <w:qFormat/>
    <w:rsid w:val="00452AD6"/>
  </w:style>
  <w:style w:type="numbering" w:customStyle="1" w:styleId="WW8Num10">
    <w:name w:val="WW8Num10"/>
    <w:qFormat/>
    <w:rsid w:val="00452AD6"/>
  </w:style>
  <w:style w:type="numbering" w:customStyle="1" w:styleId="WW8Num11">
    <w:name w:val="WW8Num11"/>
    <w:qFormat/>
    <w:rsid w:val="00452AD6"/>
  </w:style>
  <w:style w:type="numbering" w:customStyle="1" w:styleId="WW8Num12">
    <w:name w:val="WW8Num12"/>
    <w:qFormat/>
    <w:rsid w:val="00452AD6"/>
  </w:style>
  <w:style w:type="numbering" w:customStyle="1" w:styleId="WW8Num13">
    <w:name w:val="WW8Num13"/>
    <w:qFormat/>
    <w:rsid w:val="00452AD6"/>
  </w:style>
  <w:style w:type="numbering" w:customStyle="1" w:styleId="WW8Num14">
    <w:name w:val="WW8Num14"/>
    <w:qFormat/>
    <w:rsid w:val="00452AD6"/>
  </w:style>
  <w:style w:type="numbering" w:customStyle="1" w:styleId="WW8Num15">
    <w:name w:val="WW8Num15"/>
    <w:qFormat/>
    <w:rsid w:val="00452AD6"/>
  </w:style>
  <w:style w:type="numbering" w:customStyle="1" w:styleId="WW8Num16">
    <w:name w:val="WW8Num16"/>
    <w:qFormat/>
    <w:rsid w:val="00452AD6"/>
  </w:style>
  <w:style w:type="numbering" w:customStyle="1" w:styleId="WW8Num17">
    <w:name w:val="WW8Num17"/>
    <w:qFormat/>
    <w:rsid w:val="00452AD6"/>
  </w:style>
  <w:style w:type="numbering" w:customStyle="1" w:styleId="WW8Num18">
    <w:name w:val="WW8Num18"/>
    <w:qFormat/>
    <w:rsid w:val="00452AD6"/>
  </w:style>
  <w:style w:type="numbering" w:customStyle="1" w:styleId="WW8Num19">
    <w:name w:val="WW8Num19"/>
    <w:qFormat/>
    <w:rsid w:val="00452AD6"/>
  </w:style>
  <w:style w:type="numbering" w:customStyle="1" w:styleId="WW8Num20">
    <w:name w:val="WW8Num20"/>
    <w:qFormat/>
    <w:rsid w:val="00452AD6"/>
  </w:style>
  <w:style w:type="numbering" w:customStyle="1" w:styleId="WW8Num21">
    <w:name w:val="WW8Num21"/>
    <w:qFormat/>
    <w:rsid w:val="00452AD6"/>
  </w:style>
  <w:style w:type="numbering" w:customStyle="1" w:styleId="WW8Num22">
    <w:name w:val="WW8Num22"/>
    <w:qFormat/>
    <w:rsid w:val="00452AD6"/>
  </w:style>
  <w:style w:type="numbering" w:customStyle="1" w:styleId="WW8Num23">
    <w:name w:val="WW8Num23"/>
    <w:qFormat/>
    <w:rsid w:val="00452AD6"/>
  </w:style>
  <w:style w:type="numbering" w:customStyle="1" w:styleId="WW8Num24">
    <w:name w:val="WW8Num24"/>
    <w:qFormat/>
    <w:rsid w:val="00452A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C4360-B7C2-4B8B-A1BE-B08B2320D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3819</Words>
  <Characters>21770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муниципальной</vt:lpstr>
    </vt:vector>
  </TitlesOfParts>
  <Company/>
  <LinksUpToDate>false</LinksUpToDate>
  <CharactersWithSpaces>25538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</dc:title>
  <dc:creator>User</dc:creator>
  <cp:lastModifiedBy>User</cp:lastModifiedBy>
  <cp:revision>4</cp:revision>
  <cp:lastPrinted>2020-10-08T05:19:00Z</cp:lastPrinted>
  <dcterms:created xsi:type="dcterms:W3CDTF">2021-11-30T10:27:00Z</dcterms:created>
  <dcterms:modified xsi:type="dcterms:W3CDTF">2021-12-07T04:27:00Z</dcterms:modified>
  <dc:language>en-US</dc:language>
</cp:coreProperties>
</file>